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CD105/Endoglin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内皮糖蛋白(Endoglin)，又称为CD105，是位于细胞膜表面的I型跨膜糖蛋白，是TGF-β受体复合物之一。Endoglin被推测参与影响细胞形态和迁移的细胞骨架构成。它在心血管系统发育和血管重塑中发挥作用。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CD105/Endoglin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glycoprotein (endoglin), also known as CD105, is a type I transmembrane glycoprotein located on the surface of cell membrane. It is TGF- β One of the receptor complexes. Endoglin is speculated to be involved in the cytoskeleton composition affecting cell morphology and migration. It plays a role in cardiovascular development and vascular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