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72FD107">
      <w:pPr>
        <w:pStyle w:val="2"/>
        <w:bidi w:val="0"/>
        <w:jc w:val="center"/>
        <w:rPr>
          <w:rFonts w:hint="default" w:ascii="Times New Roman" w:hAnsi="Times New Roman" w:cs="Times New Roman"/>
          <w:b/>
          <w:bCs w:val="0"/>
          <w:sz w:val="36"/>
          <w:szCs w:val="36"/>
        </w:rPr>
      </w:pPr>
      <w:r>
        <w:rPr>
          <w:rFonts w:hint="eastAsia"/>
          <w:b/>
          <w:bCs/>
          <w:sz w:val="36"/>
          <w:szCs w:val="36"/>
        </w:rPr>
        <w:t>Human CCL19/MIP-3β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B7ACD9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15.6–1000pg/ml</w:t>
      </w:r>
    </w:p>
    <w:p w14:paraId="24F28D4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＜2.84pg/ml</w:t>
      </w:r>
    </w:p>
    <w:p w14:paraId="1DB29D9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07DB74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BD8A6C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23D55DB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74FEFD5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63B5EC9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3D24123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44523B4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4CD5137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1A86428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1D45DD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2EC97B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0E9F1F7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2E2BE2F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054B440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3077622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7E67012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759ADAD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7DFE69F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0A7E642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49A2758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4EB9965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25810B8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6B59B2C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5709B8A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63EC66F6">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趋化因子（C-C基序）配体19（CCL19）是属于CC趋化因子家族的一种小细胞因子，也称为asEBI1配体趋化因子（ELC）和巨噬细胞炎性蛋白-3-β（MIP-3-β）。利用人类啮齿动物杂种的PCR技术，将CCL19基因定位到人类染色体9p13上，CCL19基因不是17号染色体上CC趋化因子基因簇的一部分。该基因编码的细胞因子可能在正常淋巴细胞再循环和归巢中发挥作用。它在胸腺中T细胞的运输以及T细胞和B细胞向次级淋巴器官的迁移中也起着重要作用。</w:t>
      </w:r>
    </w:p>
    <w:p w14:paraId="2598AA4C">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799515B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447F70C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0EE97DE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657F9AD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775FF1F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632B198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701CDE64">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553D6E64">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2FC5F7DA">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3ECE0E9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794E009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556EB8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56CBBC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378A6D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28A6DE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5EED0E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0FADDB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2F0A41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4D8E3A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2968A7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419D4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64E39A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1AAF1C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2B204D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121A37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C3CC0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79D608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FC628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1F37B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5499DD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ECAC7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0C5E4A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0C136C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0E74A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BB3E4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3B917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413C18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53E9EF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13F289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2E5896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28401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9D5B23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0691A4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3DBCF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D148F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E63E9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816187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5E8DA08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0A2CE4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149BF6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23F32F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C9A90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6F924E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0FB69BF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3A0EBA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67F77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4995F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E1728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A980D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004BAD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0666D3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E4723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5C062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F2106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3447B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63E056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18A73D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F1211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7C3E68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1D383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6A6B17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7B0FF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78443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0A3071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7B2FA9F9">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50A86F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224B41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5D88DB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2DB0B4E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510450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0BB5F8A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219FF5D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229F8359">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46A362C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671558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5407691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770C6704">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1E4389C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830583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AA19F7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5B887C9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A7D1F5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E33A0C5">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7FF060F2">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03C7644D">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3658167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E419EB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4B4748C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3C8E96E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6D0A40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55DF7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0D169E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237FF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0B938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39F6B4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07E948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6008EE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69FB840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5B8BDF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2495E9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534AAB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5FD0AB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49EE86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6138E7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39D26A2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0B39943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0290806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6554EE7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3D516E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54909F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7E441B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18C63F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5EB073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5B1C86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5CBD1E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28583A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559AC7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A1D74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11FB24EF">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404D7A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3F2233C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C12B5D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40240A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593199A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6334284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2935BBE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527C86A9">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44A4C73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73355D0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4EF4C90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591C0EA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2EA5041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61335D4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A2F9C6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3364622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7791351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6E5B7BC3">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2A2EAA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0CDB326F">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23FB4A94">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1C4AA4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5D38E08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627902E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703A41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054F9C0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63E7D17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1D69D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59679FB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745229A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2A873A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5A843FD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5E8A29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47EEDA5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519CE64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725642C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1630518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6A26B8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07DC394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551F97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EA82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313F2CC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56A5C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81773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142700D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2C59E0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9CA2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6338C2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584086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E0D41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1D2525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1CAD61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CFC47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6D1BAC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489F8E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3919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28EFAB7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506F3D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6504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23CC05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01DBC87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9930A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F025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1F418DB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BC284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2F6C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013271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11D7A6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427C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251C3F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711AA9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1305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327DAE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5C1BFD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52A33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6F94C2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7B33E8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CDE6A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249594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7EBEB0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F44F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36B8E8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257BC2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B71B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7EF5E3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2C15FA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58A1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329BEA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30C919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7D2D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29ECEA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63B278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9A8A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230C4D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7E6FF2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0142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106C817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4721D67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D61D6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7F8C5C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5FC75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13034B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0597C0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3B3BFD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6E702C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15867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218E1A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6FA675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88F7E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58C380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5FAEFF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95717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3F60BC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567FC0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EB691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7064B4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611A74A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33004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7E40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519796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8870B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4A32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2A0393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588439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4ABF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374170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6D2194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2474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683DD0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284CC0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9BF9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057E5D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77F0D0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2121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6CAC25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04A088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4F60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439897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1E0AE0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7337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399A86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50582A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F996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163248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105B58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4D11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6A6DD0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2BC255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4001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30FDAA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0492E7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E569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471A11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616A66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5C09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54BEEF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19A943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EFFB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0DC8A8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6C7B695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66812D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2682D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2D110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2A796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3D4FE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2B6C60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242C81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7BF3E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62B0C3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1F651A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AEB3A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326542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36CAB4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8D660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146A80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3A58C5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4A83B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103F4D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0BB300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DE878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48A1A3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37AE83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CBF5B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0B284E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32634A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AE4D0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52E7AB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2DDB73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411CB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164DEC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7682A19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0A14F40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688D84D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5F09DA0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0F4E4C0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506D710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2B37BFE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546836B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177F6FA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575583E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44946AD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73673A9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1125074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5DD2E27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38FB892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72AE1D8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45DB727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4E220A28">
      <w:pPr>
        <w:rPr>
          <w:rFonts w:hint="default" w:ascii="Times New Roman" w:hAnsi="Times New Roman" w:cs="Times New Roman"/>
          <w:sz w:val="22"/>
          <w:szCs w:val="22"/>
        </w:rPr>
      </w:pPr>
    </w:p>
    <w:p w14:paraId="6BFD7A9E">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1D73415D">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CCL19/MIP-3β Elisa Kit</w:t>
      </w:r>
    </w:p>
    <w:p w14:paraId="64854AD7">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15.6–1000pg/ml</w:t>
      </w:r>
    </w:p>
    <w:p w14:paraId="27BB6C7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＜2.84pg/ml</w:t>
      </w:r>
    </w:p>
    <w:p w14:paraId="3304AF2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478B98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A7F25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12DFD1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700253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0BF3E5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7C3887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150797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4D514A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2A48CF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1937D9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8061D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567976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27B336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50C3F3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3DD4D4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20FD19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62E9C6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2091F5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12276ED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1F06D07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4CDE693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3C7DBF5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62138A5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386C922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25AA476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Chemokine(C-C motif) ligand 19(CCL19) is a small cytokinebelonging to the CC chemokine family that is also known asEBI1 ligand chemokine(ELC) and macrophage inflammatory protein-3-beta(MIP-3-beta). Using PCR of human-rodent hybrids, the CCL19 gene was map to human chromosome 9p13, and the CCL19 gene is not part of the CC chemokine gene cluster on chromosome 17. The cytokine encoded by this gene may play a role in normal lymphocyte recirculation and homing. It also plays an important role in trafficking of T cells in thymus, and in T cell and B cell migration to secondary lymphoid organs.</w:t>
      </w:r>
    </w:p>
    <w:p w14:paraId="3F114CF2">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7DC2B688">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28AA9E04">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02BDAD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29FB40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27C15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0EFDFC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4E85A6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2CA90E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6795FFF3">
      <w:pPr>
        <w:rPr>
          <w:rFonts w:hint="default" w:ascii="Times New Roman" w:hAnsi="Times New Roman" w:cs="Times New Roman"/>
          <w:b/>
          <w:bCs/>
          <w:sz w:val="28"/>
          <w:szCs w:val="28"/>
        </w:rPr>
      </w:pPr>
    </w:p>
    <w:p w14:paraId="2878EE57">
      <w:pPr>
        <w:rPr>
          <w:rFonts w:hint="default" w:ascii="Times New Roman" w:hAnsi="Times New Roman" w:cs="Times New Roman"/>
          <w:b/>
          <w:bCs/>
          <w:sz w:val="28"/>
          <w:szCs w:val="28"/>
        </w:rPr>
      </w:pPr>
    </w:p>
    <w:p w14:paraId="7A2A5826">
      <w:pPr>
        <w:rPr>
          <w:rFonts w:hint="default" w:ascii="Times New Roman" w:hAnsi="Times New Roman" w:cs="Times New Roman"/>
          <w:b/>
          <w:bCs/>
          <w:sz w:val="28"/>
          <w:szCs w:val="28"/>
        </w:rPr>
      </w:pPr>
    </w:p>
    <w:p w14:paraId="7756D03D">
      <w:pPr>
        <w:rPr>
          <w:rFonts w:hint="default" w:ascii="Times New Roman" w:hAnsi="Times New Roman" w:cs="Times New Roman"/>
          <w:b/>
          <w:bCs/>
          <w:sz w:val="28"/>
          <w:szCs w:val="28"/>
        </w:rPr>
      </w:pPr>
    </w:p>
    <w:p w14:paraId="4705C64E">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6141EF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1B01EDC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96D249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3897D3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364499D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0A30DA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52DCBE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04B136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6E07E3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2A6AE3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459C04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7AB093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EB4A5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080B18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7DABF8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1A71E5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3401F4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0891E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1863AC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12786B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42F790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0B985E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64F988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33F7B3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A3BB7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56868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8528D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EF6B87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4FFBEA8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01A921F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41E2D2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1D179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24F295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5A6E9C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4598F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32E5AE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EED43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9BF56F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0AAD7D6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176229D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530FA6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F4405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730266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6D10F7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95182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746F95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383B65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3F5CC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380246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D20A6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DF580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C86FC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E6A20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52D66E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009ACC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2E524E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1B5794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7CCDD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4CAC0F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7306E8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40344E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23DD4A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B5A83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42C591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448747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32BE74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0BDC05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323231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7FD5B4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2CB170D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31DA349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2B7F6A9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1959B21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C56F39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ED9E21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9940E4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49C9885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092AC46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2CED13B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6BAD61C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0F93EA7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4B38265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305F6E4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2C1755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277A0C8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716C411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7FAB2F9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025903B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64C4B4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42286A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4E3AAC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69DA77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C5956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C6228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0AA4DA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581EEB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0AE8F87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113E81E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2DD14C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5150FB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5F535C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0E8BBE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71AD9E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1D0BEC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7AACC29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2D41BB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455FF96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7B2C3F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78B967E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2677D64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35F0B7D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318A9E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0937F96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3B8627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09046D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45A85D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04051B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42F3A4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6B309D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1FF9B1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6E1759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5296C1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B3CADD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2BD91A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642FF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4B3CFF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15F00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759A33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166184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3F2D2D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0DF298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1F313F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118CE31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5037327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55CAE8B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77827A4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7A61596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21CDF4F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A2858C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E6A092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4D2472C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23426C4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3755BDC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61C3D2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08B772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49AF9C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08561E9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674FED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996812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2E464CE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020E6F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895D6C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5187056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D6C9B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7F49CD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1F9A683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D48E3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1CC2D7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4ADD93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4E2C68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1DEA5A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7E6743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184F263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0F8A6BF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39F7AB6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4D79994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0A652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538701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CDABD3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26510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3F3EDD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14CE535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8AB2C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7A9BD5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52FFBFE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C35A4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542F1B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1996B0F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0F1C1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02B5AF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02717E3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BD07F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73BCC7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23A67B1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615A9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1F87CB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3AA95A7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6996D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4EBC8E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45B21F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5721B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050B4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28CCFA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561CC2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59F44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1816D8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2C33AC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2D65C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61B826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141726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33B6A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78041B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1D7E5E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F0628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603970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3AD79D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445B7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5DD386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21E246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1120A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462498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306E3D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15EC0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32D5AB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045EF9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20AED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42853D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5E60A3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9B8F2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026A9C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1EFED2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388B9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77F726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10A4744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441B7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FEBAE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694AB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224BE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2A7B6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654C78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371956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FEC0C0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2F2031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710201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30D001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2039CB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097BF1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5F693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1FB27A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4093A7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0507D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60A6CE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729CA0E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99F39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7915F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A0D3C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5C503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2F873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5A449E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1AB8FB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AF3F6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2343B7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69F4E7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212EB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070C39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48AF52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D275C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7D04EB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6F8986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E5B6F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2DE106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74A3DB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B0AB8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69248D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5FFBBB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C274E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60C198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1FAC14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ED7F9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6ED049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5700D4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285C7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067D96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3996B6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FB9A0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190DCF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50A7DE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0D7E4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3F0FCF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244ECE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0E04C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6EBDD5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493469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D4535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2CC047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116BE51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69AC85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33821B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35D011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4FD581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215F74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7377DB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5E9858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880BF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1CCE15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5A9DBA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10C78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3834E8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3368F5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333B9C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13510A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2385D7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B8091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6E4355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45E07B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53A76B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771B35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31629A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FBD27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45B24D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7D5045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BE80B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624242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551154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115EE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5EF3FE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566360F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7666EF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3A918E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190E2E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378DDC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1E219E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1B3EDF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7A4CA1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3CC046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07FCFA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3F7D28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6FDF2D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6DA9C4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6440B8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1CCBFA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2DFDC0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6391D6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8B6FC4">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B40E10D">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6B40E10D">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32B1D4">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40AD2A61">
    <w:pPr>
      <w:pStyle w:val="6"/>
      <w:jc w:val="both"/>
    </w:pPr>
  </w:p>
  <w:p w14:paraId="5DB0C7D4">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578FC5">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8BFD60">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3897516"/>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7491</Words>
  <Characters>11967</Characters>
  <Lines>251</Lines>
  <Paragraphs>70</Paragraphs>
  <TotalTime>0</TotalTime>
  <ScaleCrop>false</ScaleCrop>
  <LinksUpToDate>false</LinksUpToDate>
  <CharactersWithSpaces>12741</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2026-03-09T09:23:32Z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