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3ACD5">
      <w:pPr>
        <w:pStyle w:val="2"/>
        <w:bidi w:val="0"/>
        <w:jc w:val="center"/>
        <w:rPr>
          <w:rFonts w:hint="default" w:ascii="Times New Roman" w:hAnsi="Times New Roman" w:cs="Times New Roman"/>
          <w:b/>
          <w:bCs w:val="0"/>
          <w:sz w:val="36"/>
          <w:szCs w:val="36"/>
        </w:rPr>
      </w:pPr>
      <w:r>
        <w:rPr>
          <w:rFonts w:hint="eastAsia"/>
          <w:b/>
          <w:bCs/>
          <w:sz w:val="36"/>
          <w:szCs w:val="36"/>
        </w:rPr>
        <w:t>Bovine CXCL11/I-TAC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73CC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4A336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5FBB8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116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6118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8857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1FF9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D267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4429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8DF6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2288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1D59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2C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D46E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9C381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865D3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C3E0A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5B139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99998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818E6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11160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346B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AB16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8192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EF95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FCF4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AF08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1E7CC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11（CXCL11）是属于CXC趋化因子家族的一种小细胞因子，也称为干扰素诱导T细胞α趋化剂（I-TAC）和干扰素γ诱导蛋白9（IP-9）。通过对体细胞杂种进行PCR分析，将CXCL11基因定位到第4染色体，并使用FISH将其定位到4q21.2。CXCL11由IFNG和β干扰素强烈诱导，但仅由α干扰素弱诱导。CXCL11的诱导需要STAT1的表达。更重要的是，它发现单核细胞趋化性发生在重组CXCL11的反应中。RT-PCR分析在一名艾滋病痴呆患者和一名多发性硬化患者的脑组织中检测到CXCL11的表达，但在2名对照组中未检测到。</w:t>
      </w:r>
    </w:p>
    <w:p w14:paraId="6E3465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6998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96DF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8267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C39C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77AB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E6662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9DFEC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038CC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D570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38EC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F6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2B1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C94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6F0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17F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9A9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C5B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788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5F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0A2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41F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521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E3E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33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21F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6F9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1F1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96E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5C8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670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DF7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EEB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E65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890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68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03E2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E13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51D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33A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6C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9760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8BB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703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9AA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65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040C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6415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BD9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7BB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7E3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878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4148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9E13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2A2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11B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41E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4DE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C23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488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262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EC2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622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2F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B0E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319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9E7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3C5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0A5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EDA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BF4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8BD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E72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34F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7554A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F90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37F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409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AEB1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A201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CD91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9D2B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0678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32C9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D41C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43D2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2A4C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3A77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73CD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AE0C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575A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159A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24057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4111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50391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2732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7B20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7D86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B16F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5AC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A3E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420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529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A1F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CFA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CD3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E9C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5DFB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1A2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A99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146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546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2F1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49B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7698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482F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0DA4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FDF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2FB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3CC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58E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EFB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2C9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EC6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557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6C5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382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B17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DCF4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FD1D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C468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B64A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4636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18B9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E61C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3A93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1658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ACC2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79AF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3C25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FA72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10E5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5D2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ECAA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67A0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4497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B952C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F7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A49C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9086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17E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E30E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B9D3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50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B178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F494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88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7F2D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9049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34B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045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E74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E8B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8A3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1BB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CCC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75A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767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F7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C3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478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FE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C5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D39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57F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26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DD2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26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FD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178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0C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86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B3F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BC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FE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5B8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9CE1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E4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541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907F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E7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CD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AA3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93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5D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5DE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8DA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EE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BF0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B29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AF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5B1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97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92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587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2E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ED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234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AD9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F0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AD0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415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FF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011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95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65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D0B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01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8B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8F6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08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DC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9D3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D0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B5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9D7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8B47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BD8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E2B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070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F6F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307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498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955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96B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842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4FB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5FC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E07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5F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ABC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45C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EC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F92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6B7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12B3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36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06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106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3D3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A6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921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AF2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C7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6E5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D64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79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F06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A3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6D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C8F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84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EE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ED2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71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ED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701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DD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F0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306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C7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E8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A2C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07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C2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E3F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67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67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998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37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61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566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1B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99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0ABF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51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98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4CE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4832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C6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D9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F1F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AB1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E19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19D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3AF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25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05F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66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922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422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BA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7CE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5BE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E9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69C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E20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DA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450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92A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48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E28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D6D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2E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BB2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1C8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48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6B6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A16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126B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2B32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47E3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F59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FBD9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3C0B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3EE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E8F0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90DF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A91B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2DC8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F700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D1D4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5FC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9182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B261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BA8E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7EC50F">
      <w:pPr>
        <w:rPr>
          <w:rFonts w:hint="default" w:ascii="Times New Roman" w:hAnsi="Times New Roman" w:cs="Times New Roman"/>
          <w:sz w:val="22"/>
          <w:szCs w:val="22"/>
        </w:rPr>
      </w:pPr>
    </w:p>
    <w:p w14:paraId="404052F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F4C0E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CXCL11/I-TAC Elisa Kit</w:t>
      </w:r>
    </w:p>
    <w:p w14:paraId="55A3100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087D2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26987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0B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C20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49C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75B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4F4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C40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FD4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C8A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312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F7B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273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B6E8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66D8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7FBA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EB97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82C9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7F72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F124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A918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685F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A0AC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8066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9BC7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540D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FF98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11(CXCL11) is a small cytokine belonging to the CXC chemokine family that is also called Interferon-inducible T-cell alpha chemoattractant(I-TAC) and Interferon-gamma-inducible protein 9(IP-9). By PCR analysis of somatic cell hybrids, the CXCL11 gene was mapped to chromosome 4, and using FISH, it was located to 4q21.2. The CXCL11 was strongly induced by IFNG and beta-interferon, but only weakly induced by alpha-interferon. Induction of CXCL11 required expression of STAT1. What's more, it found that monocyte chemotaxis occurs in response to recombinant CXCL11. RT-PCR analysis detected CXCL11 expression in brain tissue from a patient with AIDS dementia and a patient with multiple sclerosis but not in 2 controls.</w:t>
      </w:r>
    </w:p>
    <w:p w14:paraId="01B7D61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BA93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028E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9B5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A6C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630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65F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B5F6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D67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490F2F">
      <w:pPr>
        <w:rPr>
          <w:rFonts w:hint="default" w:ascii="Times New Roman" w:hAnsi="Times New Roman" w:cs="Times New Roman"/>
          <w:b/>
          <w:bCs/>
          <w:sz w:val="28"/>
          <w:szCs w:val="28"/>
        </w:rPr>
      </w:pPr>
    </w:p>
    <w:p w14:paraId="0A2695F4">
      <w:pPr>
        <w:rPr>
          <w:rFonts w:hint="default" w:ascii="Times New Roman" w:hAnsi="Times New Roman" w:cs="Times New Roman"/>
          <w:b/>
          <w:bCs/>
          <w:sz w:val="28"/>
          <w:szCs w:val="28"/>
        </w:rPr>
      </w:pPr>
    </w:p>
    <w:p w14:paraId="0E4B49CC">
      <w:pPr>
        <w:rPr>
          <w:rFonts w:hint="default" w:ascii="Times New Roman" w:hAnsi="Times New Roman" w:cs="Times New Roman"/>
          <w:b/>
          <w:bCs/>
          <w:sz w:val="28"/>
          <w:szCs w:val="28"/>
        </w:rPr>
      </w:pPr>
    </w:p>
    <w:p w14:paraId="24715EF4">
      <w:pPr>
        <w:rPr>
          <w:rFonts w:hint="default" w:ascii="Times New Roman" w:hAnsi="Times New Roman" w:cs="Times New Roman"/>
          <w:b/>
          <w:bCs/>
          <w:sz w:val="28"/>
          <w:szCs w:val="28"/>
        </w:rPr>
      </w:pPr>
    </w:p>
    <w:p w14:paraId="30AB9F0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A3A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1CC7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DE2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EC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F451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034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7D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60E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E28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4F81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43E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53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C8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97E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E37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5BC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DC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B37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90F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B1E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F25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97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9EB5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B74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6D7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DC6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9E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0A7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333E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2609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22A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ED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565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09A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583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68B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EC8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ABE9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D9B6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ED67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CDB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3C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CBD0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BA1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C52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5BD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F8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D3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CA5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3B9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94C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26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F2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BC8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DF7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E7C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7E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EF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590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823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E05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C5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198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866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AEF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63B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E83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D97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CAD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5E9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3DD2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001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1D1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0266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FC8F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59C1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7785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9691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7634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69D63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EFEF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7350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3ABF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E0B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1C2F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9E1C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FB84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AF72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11F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F17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35F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7E3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DF1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2B5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E91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2A5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512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4D7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AD2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C70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23F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B14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FA2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4CA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182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237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CB2C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79F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ACA43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69D7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4FBB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781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D44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6C0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2F2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BC5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A56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4454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DA7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B8D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CA8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83B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723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7F5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804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1B3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B0C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809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A65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59D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A4E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5DD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B432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6ABA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E307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3A7B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5ECE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1D8D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CBC1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F2A9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F41B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DE3B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5055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26C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AB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F554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F809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224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1DB6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C264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CE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9DC3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7994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610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839E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9B6B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2D2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E7A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434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53A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965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041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AE3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CC66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2009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283DE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2E0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488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FD57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B77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854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56F9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D9F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714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69E7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EF3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3A6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3FDE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C9C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075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AF91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8F8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19F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55B4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E32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BD3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E71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1C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DA7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95B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BB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E3F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00A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D6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DDC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1ED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EE3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A86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B86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74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CDC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DE9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12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350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A17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0C7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489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AE2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12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E19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3BF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564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91C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76C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1C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5B4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FB4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5E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4E6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582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61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B3A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068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E91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45D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34B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8E2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7A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6F8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9C3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41E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E58C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B58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176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44F9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06E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2A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7CC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A35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17A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E46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BE9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ECB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76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B30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154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C8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E2A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716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B9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D0F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8CB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44E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0DC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DC3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63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FB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841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73E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CC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47F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E6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8C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BC8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23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11F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758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2D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212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3B2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42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62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8A2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F1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FD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1FC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72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5A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F6E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CC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92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BF8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74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CD2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F0D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079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4CF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9A0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D8A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E8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2627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44C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1A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7F1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39A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E0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47A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219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29B3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F48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A86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9CA1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641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CEA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0D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C063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95B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EB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4F0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48C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42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757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493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7A3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2C8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207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07C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812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1BB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DF7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1F0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8C9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4A1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EEC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3D1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0E9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1049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D58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56E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FFC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1AB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7B5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941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922B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F0DD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F0DD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5DE2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E9EFCB9">
    <w:pPr>
      <w:pStyle w:val="6"/>
      <w:jc w:val="both"/>
    </w:pPr>
  </w:p>
  <w:p w14:paraId="2DB3724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808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A7B3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341DF"/>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6784</Words>
  <Characters>8024</Characters>
  <Lines>251</Lines>
  <Paragraphs>70</Paragraphs>
  <TotalTime>0</TotalTime>
  <ScaleCrop>false</ScaleCrop>
  <LinksUpToDate>false</LinksUpToDate>
  <CharactersWithSpaces>8130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2026-03-06T08:39:44Z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