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1ADEC7">
      <w:pPr>
        <w:pStyle w:val="2"/>
        <w:bidi w:val="0"/>
        <w:jc w:val="center"/>
        <w:rPr>
          <w:rFonts w:hint="default" w:ascii="Times New Roman" w:hAnsi="Times New Roman" w:cs="Times New Roman"/>
          <w:b/>
          <w:bCs w:val="0"/>
          <w:sz w:val="36"/>
          <w:szCs w:val="36"/>
        </w:rPr>
      </w:pPr>
      <w:r>
        <w:rPr>
          <w:rFonts w:hint="eastAsia"/>
          <w:b/>
          <w:bCs/>
          <w:sz w:val="36"/>
          <w:szCs w:val="36"/>
        </w:rPr>
        <w:t>Human CD28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D370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1CD369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20268D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66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7545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B828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1D17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1F94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DF1F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0476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E830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530A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1A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DACB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D683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FBAD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D257B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50D8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83F7C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2281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45A765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704E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FA11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B3E5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42BB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ABB4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D439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36E99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28（分化簇28）是T细胞上表达的一种蛋白质，提供T细胞活化和存活所需的共刺激信号。除了T细胞受体（TCR）外，通过CD28刺激T细胞可以为各种白细胞介素（尤其是IL-6）的产生提供强有力的信号。CD28基因定位于2q33-q34。CD28和CTLA-4及其配体B7-1和B7-2构成调节T细胞和B细胞反应的主要共刺激途径之一。CD28和CTLA-4是免疫球蛋白（Ig）基因超家族成员的结构同源分子。</w:t>
      </w:r>
    </w:p>
    <w:p w14:paraId="639628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68002C">
      <w:pPr>
        <w:ind w:firstLine="441" w:firstLineChars="0"/>
        <w:rPr>
          <w:rFonts w:hint="default" w:ascii="Times New Roman" w:hAnsi="Times New Roman" w:cs="Times New Roman"/>
        </w:rPr>
      </w:pPr>
    </w:p>
    <w:p w14:paraId="3214D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5F8D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945E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AFB3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4F64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6945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000D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37AE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6D24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549A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A895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A3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63B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6A2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40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C0A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54E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14F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BFA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F8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CB5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519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574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4E0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E9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B0D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490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DC8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304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9D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58D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0BA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8A1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1D0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FF8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C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1900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7B8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493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D4D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8E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EC2E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B17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08C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E6E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C4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A06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F1F9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E50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8C0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503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87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E146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C22E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EBA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893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7E1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24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B0D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6D7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506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C05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A1C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A3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A27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3DB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6BA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7B9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CC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36B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2C8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A13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968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08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D78B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D50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285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018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DAFB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AF08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B64C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23D0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308D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5274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0465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ADB9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45DD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8FBA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A002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30F1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2312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5284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7EFD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484E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CDFC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61AE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6BEA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1840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FEBE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1B1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A7D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284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F52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AF6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428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15D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200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DEE3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549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011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E4D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15F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569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45B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9E7D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5C5D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CB37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290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A98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12D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435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FE6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182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E43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6C9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FB5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B84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D27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199D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BEE8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EC9D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8C56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7DBB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D76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9923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454B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6A87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2CED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1148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B8FD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600A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194E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85B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69D3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0EE7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74DD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6848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5F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4B96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98B1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73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2B66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23F1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81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D320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8EC8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D8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E5A1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CF60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647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E2B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B47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25B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1BB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2CB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CFD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2D7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DE3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F3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6F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529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67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FA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2D1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B5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AE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7E6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2A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95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19A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98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EB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3B5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BA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18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378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00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73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AC6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C7FF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FC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AF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7AE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60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3E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84B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04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27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9C9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FA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DD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1BE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3C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63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B6E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D5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98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7AB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A8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EB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A6A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47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5C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DAD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A3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FB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6ED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E0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5E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9D6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A0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3B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1F1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7D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47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D3B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9BBA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45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A46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E41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844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C0B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9F2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3A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E1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392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8F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0B6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CA3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99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C07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F4D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C8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36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09A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63D4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CD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6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598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6A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09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950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0D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A2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D01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64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E1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64C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43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3F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632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32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32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446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2F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EF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958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AF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84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DE0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B9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53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9BC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578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F3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608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74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01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E95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99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D9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D16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60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42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88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A5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E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AAF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8A16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E6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45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6DE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A5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28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9EF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B4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F7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909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8B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39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D3D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92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0B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2AF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53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F8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11E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58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A1C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F06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F2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29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EAB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08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970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6A2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B7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27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BA8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4FA7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889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6E74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965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880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5BF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C59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C21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284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D91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C22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6B65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EA0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A9D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671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3E5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D3F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C2E93D">
      <w:pPr>
        <w:rPr>
          <w:rFonts w:hint="default" w:ascii="Times New Roman" w:hAnsi="Times New Roman" w:cs="Times New Roman"/>
          <w:sz w:val="22"/>
          <w:szCs w:val="22"/>
        </w:rPr>
      </w:pPr>
    </w:p>
    <w:p w14:paraId="24C9ED6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B79E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CD28 Elisa Kit</w:t>
      </w:r>
    </w:p>
    <w:p w14:paraId="14392A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5922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1BC226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09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E44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9CF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C8F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693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375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EDE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90A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21C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45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D04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6CB7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F993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15B4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559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B514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9C36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DD90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F37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5EA1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4B0E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F878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8DF9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5651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E035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CD28 (Cluster of Differentiation 28) is one of the proteins expressed on T cells that provide co- stimulatory signals required for T cell activation and survival. T cell stimulation through CD28 in addition to the T-cell receptor (TCR) can provide a potent signal for the production of various interleukins (IL-6 in particular). The CD28 gene is mapped to 2q33-q34. CD28 and CTLA-4, together with their ligands, B7-1 and B7-2, constitute one of the dominant costimulatory pathways that regulate T and B cell responses. CD28 and CTLA-4 are structurally homologous molecules that are members of the immunoglobulin (Ig) gene superfamily.</w:t>
      </w:r>
    </w:p>
    <w:p w14:paraId="38224F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6FB9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0822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E87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681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0A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AAE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46A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D9B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650112">
      <w:pPr>
        <w:rPr>
          <w:rFonts w:hint="default" w:ascii="Times New Roman" w:hAnsi="Times New Roman" w:cs="Times New Roman"/>
          <w:b/>
          <w:bCs/>
          <w:sz w:val="28"/>
          <w:szCs w:val="28"/>
        </w:rPr>
      </w:pPr>
    </w:p>
    <w:p w14:paraId="77E1A65B">
      <w:pPr>
        <w:rPr>
          <w:rFonts w:hint="default" w:ascii="Times New Roman" w:hAnsi="Times New Roman" w:cs="Times New Roman"/>
          <w:b/>
          <w:bCs/>
          <w:sz w:val="28"/>
          <w:szCs w:val="28"/>
        </w:rPr>
      </w:pPr>
    </w:p>
    <w:p w14:paraId="47A8A2E9">
      <w:pPr>
        <w:rPr>
          <w:rFonts w:hint="default" w:ascii="Times New Roman" w:hAnsi="Times New Roman" w:cs="Times New Roman"/>
          <w:b/>
          <w:bCs/>
          <w:sz w:val="28"/>
          <w:szCs w:val="28"/>
        </w:rPr>
      </w:pPr>
    </w:p>
    <w:p w14:paraId="36F2D87F">
      <w:pPr>
        <w:rPr>
          <w:rFonts w:hint="default" w:ascii="Times New Roman" w:hAnsi="Times New Roman" w:cs="Times New Roman"/>
          <w:b/>
          <w:bCs/>
          <w:sz w:val="28"/>
          <w:szCs w:val="28"/>
        </w:rPr>
      </w:pPr>
    </w:p>
    <w:p w14:paraId="5384DC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040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7739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853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E4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D5F1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2FC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6E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AA7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7F6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5F1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C44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446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22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195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C09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6F9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85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84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432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7E5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AF0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29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945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1B4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B88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2D3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D6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1A23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BC21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AB37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60F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F5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865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34F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81B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60D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67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1C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5CB3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1B8B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1F4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25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E44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D96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A64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6EC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D4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07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BED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3F8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BB3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24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60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7E4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1AB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370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BE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EF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755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431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190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AD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9B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9F8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C4B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56D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970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660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BD4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C65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83FE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366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938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59B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C9C8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8117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CC0E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321F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C302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A8D6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F5D3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64D1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2111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45D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079F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1D9F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0E7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4155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944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BEB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E56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464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575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271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187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134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B3D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B24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FA5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1FD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C38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4D6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96F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F82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FA3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5A7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AE61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6BE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BF80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CF13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8B9D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7D0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2CF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A3E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10D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FB2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D1F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59C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150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91A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593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7C2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CA3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3ED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D40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0C4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938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F1B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F28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BD1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860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81E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011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D42B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8847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CECC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1BE0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D605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389F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A1D9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05A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92BD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E85C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151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8F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B943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814F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CB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2F7C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87C4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FF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E997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E3B8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79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98B0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2CA0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8B2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63A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7DF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8D7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05D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1CC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92C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493B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7E7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8065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D18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1C4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B47D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74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F8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58A8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913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AAD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AAC9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3A6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C39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E8D9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C4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2E3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223E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88A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506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3BC0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13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29B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11B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4B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9E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B44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DA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763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4E5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F1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7E7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2F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E8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5D2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DE0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7E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943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563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C5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1C1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394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17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A20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EEF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03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B95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2D2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BA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7E0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CA8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B5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775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B65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B4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570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4C9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08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106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3D6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2AB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FD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952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F8E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7E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BE6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F82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E2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F0E2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F16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02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97D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D55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C0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63F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22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CA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303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387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866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C4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E1D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1F3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C8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C92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761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B9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160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A38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C2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E52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3CD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A9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44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06A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8C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42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0BE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DE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76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C43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39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A3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818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8E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CF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60D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87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EE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FF9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08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6A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3D1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02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1A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FA9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B9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8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7D0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1A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0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832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F86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32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07D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110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23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6C5E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A8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47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D9B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9EC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E4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54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E57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66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AD0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E40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73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84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826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5A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D55A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BE1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8A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B8A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B0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54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960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2C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08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07E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8E0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9BB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C7B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5C7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C26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DE4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5AE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5CB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2AF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02A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B92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458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173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DC2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D59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152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421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5FE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74D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59C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959C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CA2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9FAC54">
    <w:pPr>
      <w:pStyle w:val="6"/>
      <w:jc w:val="both"/>
    </w:pPr>
  </w:p>
  <w:p w14:paraId="3016B16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E660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8E6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D96752"/>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9335</Words>
  <Characters>21389</Characters>
  <Lines>251</Lines>
  <Paragraphs>70</Paragraphs>
  <TotalTime>906</TotalTime>
  <ScaleCrop>false</ScaleCrop>
  <LinksUpToDate>false</LinksUpToDate>
  <CharactersWithSpaces>23999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2026-03-10T00:32:22Z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