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FABP2/I-FABP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脂肪酸结合蛋白2（FABP2），也称为肠型脂肪酸结合蛋白（I-FABP），是一种由FABP2基因编码的蛋白质。细胞内脂肪酸结合蛋白（FABPs）属于多基因家族，有近20个成员。肝型和肠型至少可分为三种。此外，它们还可能参与调节细胞生长和增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FABP2/I-FABP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Fatty acid-binding protein 2 (FABP2), also known as Intestinal-type fatty acid-binding protein (I-FABP) is a protein that in humans is encoded by the FABP2 gene. The intracellular fatty acid-binding proteins (FABPs) belong to a multigene family with nearly twenty identified members. FABPs are divided into at least three distinct types, namely the hepatic-, intestinal- and cardiac-type. Using a human cDNA probe for in situ hybridization studies, they regionalized the assignment to 4q28-q31. The intestinal form of FABP was mapped to mouse chromosome 3 between the amylase and alcohol dehydrogenase-3 loci. Also, they may be responsible in the modulation of cell growth and proliferation.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