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000AC13">
      <w:pPr>
        <w:pStyle w:val="2"/>
        <w:bidi w:val="0"/>
        <w:jc w:val="center"/>
        <w:rPr>
          <w:rFonts w:hint="default" w:ascii="Times New Roman" w:hAnsi="Times New Roman" w:cs="Times New Roman"/>
          <w:b/>
          <w:bCs w:val="0"/>
          <w:sz w:val="36"/>
          <w:szCs w:val="36"/>
        </w:rPr>
      </w:pPr>
      <w:r>
        <w:rPr>
          <w:rFonts w:hint="eastAsia"/>
          <w:b/>
          <w:bCs/>
          <w:sz w:val="36"/>
          <w:szCs w:val="36"/>
        </w:rPr>
        <w:t>Mouse Caspase-1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61FF26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31.25–2000pg/ml</w:t>
      </w:r>
    </w:p>
    <w:p w14:paraId="5FBFA4F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＜5.68pg/ml</w:t>
      </w:r>
    </w:p>
    <w:p w14:paraId="5256663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1F6CA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51EB2A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E4D350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25A6DD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AD36EC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D9527F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608DC7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8D3544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E4875A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B60F7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D8E72F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31C2EB5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27F16DB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455F18F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3A8134E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2FCB627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403E665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1E94EA8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88CEC5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7C8B61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62C588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1B6B827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B486B7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7E9720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838A710">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Caspase-1 或白介素-1ß 转化酶 (ICE/ICEα) 是一种 I 类半胱氨酸蛋白酶，还包括 caspase-4、-5、-11 和 -12。Caspase-1 能够将炎症细胞因子（如 pro-IL-1ß 和干扰素-γ 诱导因子 (IL-18)）裂解成成熟蛋白 (1,2)。与其他半胱天冬酶一样，caspase-1 通过酶原蛋白水解被激活，产生一个由两个活性亚基 （p20 和 p10）组成的四聚体。</w:t>
      </w:r>
    </w:p>
    <w:p w14:paraId="6D8449A1">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6CB33E47">
      <w:pPr>
        <w:ind w:firstLine="441" w:firstLineChars="0"/>
        <w:rPr>
          <w:rFonts w:hint="default" w:ascii="Times New Roman" w:hAnsi="Times New Roman" w:cs="Times New Roman"/>
        </w:rPr>
      </w:pPr>
    </w:p>
    <w:p w14:paraId="3AF3FD5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3163C4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1ACF534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9FE233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5BDBBF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E7A2B9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AB10DAD">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D4E2A26">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359ADD3">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BE3342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F75440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5A9A9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079800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4A27D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D5A20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8C741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516599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76C3A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951CF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9647F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A4C72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2C379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C58E0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7767F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7F0BD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9290D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0C6D0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77623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BFDE3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7EDDD3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81A0E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39507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31352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D24F0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4707C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38CC1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6F62BD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3479D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5B5AA5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1B5DB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CDC35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7715E9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EDBBE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60E99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8209C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E78D1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480B9A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34CBB2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06CD0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79973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21A3C5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D7237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99A6C0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D4EE8A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35467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7046C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84FBE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42D39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9002B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99BCD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E8856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39BA5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1DD34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06AB3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4EABF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73348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4F520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D66DE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4A237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648B0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3B612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FB756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13BF0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99990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E75112F">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660EC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71FA9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357142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7DACDA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5DF473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37C73D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4FCE8D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2A20BA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84DA50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54B2F7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91CC91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982920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24BD33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C5CF29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0076CE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2340B5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DADF23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2AC1B09">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4155BC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1DA241B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5D89385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6B760C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F468CE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6C3FC2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02E05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D00D4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FA9EC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696C5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1ED7B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CDE15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5B98A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7D39E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1D5C9F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0C452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B7B10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BF46D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A27E0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7F75F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403D6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395427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77D902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F23836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0776B9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DB494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947F7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C5146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CB70E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EBDB4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B84C0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B09A1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3FD66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035F6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E304D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7B942F4">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DC4539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976AA5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CBC470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465E50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223D0D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2A6BFD8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24F314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4297964">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D95B97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51CDFD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E34D6E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0B367C2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D4E294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469B62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50BD53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03B653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272441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BBB035E">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43F8D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2012013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1FEBD43">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DDA41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529CDE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280772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B270E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53AA075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072D8F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BD827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8016EA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811EB7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C64A68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31E3A4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0BDC3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1B5619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3B9FCF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2C6249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9F855E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6725A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46ACCE5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7D0A4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FBB7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00BC6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A6D31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37DA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FD788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C35F5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7F8C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D2FFB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7A273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63A1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1B3C2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66361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084E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67101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4B587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2766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54A668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085B4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1E97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63C63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F4D2C4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8552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1DFA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E622E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A0FCA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384C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9BD48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555EA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2C1E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FD133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9F766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7449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E519E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F470C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A494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903E7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78348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BC43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616E27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98C5B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1C96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0283D1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8D066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C5D7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485D7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614AF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0AD4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5F59DB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3EB71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47C3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7ACE9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9BC54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872E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504FF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DF4AF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9ABC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C1F63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82B776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DF09A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915B1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82569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12D79D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7C5EE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5B0882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85506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D146E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EB16B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3464B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05686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65832E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391BE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E834C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44F5E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BE6E0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AA284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40ADE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EF2289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90B7C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0919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7B7866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3C411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F6B0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6CB62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4B9DB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1BD4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6035B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AA992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8FAC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0DB99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6B15F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67F9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A1B9B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5FFC4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3AB9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D6E57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481FC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1839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A03BB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D8DB8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3A81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314C45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2D201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A0C2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CDE28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7A43D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8173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EFD75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B1EA5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0FD2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D8D1D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1F41E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4D36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95DF2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A5D09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2A20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BC01F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FE6CC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92B7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AD621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EA75A4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16DC2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192B9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F2501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4C916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2F6D8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2A415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AE67A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29779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3D4F1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071C5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B0B36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F903C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0CF9C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5F989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64ABF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98DC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F17DC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5E02B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74031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89201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BBDC5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FDF4B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CE7D4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AA5B7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40CDD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9BDDD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C0CF4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7A138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7F57C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D7BA8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A919EE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DDB6AC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23465F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407279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87AA5A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0C2E78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E7A55E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7D34A0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EF28E2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ACA421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F187C3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B7EB5E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B94C13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561251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7DC90A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6951E8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22F8D7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4210E185">
      <w:pPr>
        <w:rPr>
          <w:rFonts w:hint="default" w:ascii="Times New Roman" w:hAnsi="Times New Roman" w:cs="Times New Roman"/>
          <w:sz w:val="22"/>
          <w:szCs w:val="22"/>
        </w:rPr>
      </w:pPr>
    </w:p>
    <w:p w14:paraId="1508F0D6">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19270EA">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Caspase-1 Elisa Kit</w:t>
      </w:r>
    </w:p>
    <w:p w14:paraId="678CC532">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31.25–2000pg/ml</w:t>
      </w:r>
    </w:p>
    <w:p w14:paraId="4DC1626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＜5.68pg/ml</w:t>
      </w:r>
    </w:p>
    <w:p w14:paraId="3DD5206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1D8592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450F6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95CD0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64BEC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399A3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04356E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148BE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20FE8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41463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282A5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7382B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3A1364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1AD721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6425B8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4509FA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5BC5E9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7D7D4E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69BBB2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3DAF5D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F29361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3BF3F03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6726C3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5FBD5C4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51B095E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18DA8B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Caspase-1 or interleukin-1 ß invertase (ice / ice) α)  It is a class I cysteine protease and also includes caspase-4, - 5, - 11 and - 12. Caspase-1 can transfer inflammatory cytokines such as pro-il-1 ß and interferon- γ  Inducible factor (IL-18)) cleaves into mature proteins (1,2). Like other caspases, caspase-1 is activated by zymogen proteolysis to produce a tetramer composed of two active subunits (P20 and P10)..</w:t>
      </w:r>
    </w:p>
    <w:p w14:paraId="4ED685B4">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F46814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F7ED17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F82E4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9F573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6A338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DA1DB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1F524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89151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072374D">
      <w:pPr>
        <w:rPr>
          <w:rFonts w:hint="default" w:ascii="Times New Roman" w:hAnsi="Times New Roman" w:cs="Times New Roman"/>
          <w:b/>
          <w:bCs/>
          <w:sz w:val="28"/>
          <w:szCs w:val="28"/>
        </w:rPr>
      </w:pPr>
    </w:p>
    <w:p w14:paraId="617785CA">
      <w:pPr>
        <w:rPr>
          <w:rFonts w:hint="default" w:ascii="Times New Roman" w:hAnsi="Times New Roman" w:cs="Times New Roman"/>
          <w:b/>
          <w:bCs/>
          <w:sz w:val="28"/>
          <w:szCs w:val="28"/>
        </w:rPr>
      </w:pPr>
    </w:p>
    <w:p w14:paraId="6B51A5B5">
      <w:pPr>
        <w:rPr>
          <w:rFonts w:hint="default" w:ascii="Times New Roman" w:hAnsi="Times New Roman" w:cs="Times New Roman"/>
          <w:b/>
          <w:bCs/>
          <w:sz w:val="28"/>
          <w:szCs w:val="28"/>
        </w:rPr>
      </w:pPr>
    </w:p>
    <w:p w14:paraId="0D8F06C0">
      <w:pPr>
        <w:rPr>
          <w:rFonts w:hint="default" w:ascii="Times New Roman" w:hAnsi="Times New Roman" w:cs="Times New Roman"/>
          <w:b/>
          <w:bCs/>
          <w:sz w:val="28"/>
          <w:szCs w:val="28"/>
        </w:rPr>
      </w:pPr>
    </w:p>
    <w:p w14:paraId="290F277D">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620B2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1E24387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DEACEB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25C8B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582082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6E3CE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0F7D1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FB408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07582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48110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C3C86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444C3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7B8FE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0E3D9F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0774F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0E55D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6B7690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990B5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657C9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97C5C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4CFF5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E207C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AC77DA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D84B3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E50D2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F3B61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2BCD2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B4142A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BC5176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B826C1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F3874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CBFF5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80A434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4CD94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8CFC3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0C1D2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D1201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A3F496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AC80D8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E963A0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8B32F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25467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4415EA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2BC35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E2331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A1568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711CF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CF085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41A66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0C1E7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CF06A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63B06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B3804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6263E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7B4D3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452D5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412E3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A6304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9CDB0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2990B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94AA3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C9EE7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CDB87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D6C4C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CC8B7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49650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82C20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527A5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3B20B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11C58C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857F6A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652D5F6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8B5533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06EA69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1CF316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C34BFD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8ADDA1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2F66D8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B0E984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04CBA41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5E604D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FB54B8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09A3C5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D7D43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F16B7E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EDB9D4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5B6C42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2DB8B9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711B2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0D5DE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D0E98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32978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A3CE5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95CE0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5EC73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7E5C7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BFDC55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0D9E70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2923E2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8DCFB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28887A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634A4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BF68B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FEC32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4A55FE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8D79D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D7906A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0FB8D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16D035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D5733B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C31A33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F65B2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20CBDA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C5A8D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5BD41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6A713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405F1D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A2B5A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A8022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73CA4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FA931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9BC1E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CB07C2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4851E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73E9C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C6B78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0E4A3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FF973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0E5E7B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24928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336BF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09CF9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209FFC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172F73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0934F8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CF2BDF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E53433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0A1B73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108922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19475D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2A64D08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9EB306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E26A2E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234009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06EB2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4E055E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1793EE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21EDD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19F191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A32132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6E093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2919F8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0BCC79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69B2F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46AD9C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FC79AC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5119F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96AD6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F484F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EACDC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7C17A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92A6F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4AC263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5262C4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7D892D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28AECC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B92CC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521B4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6BCB21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5D863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F4D39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7F57E9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74F42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AF7EC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925EF3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99ED1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A34E0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A8D859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BB219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4E4D9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6E8A387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8DAC1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AB7C6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161FAC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ABCEE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BC174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D503B5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BEFD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806A0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08CF4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F86BB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0A208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1123C4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E22AB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E4EF9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D140C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F6A11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A71B6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005F1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C293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84EE2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31B306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5A0A5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A435B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AE434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6FE5C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08DA3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76BA0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3078A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BDC8C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139C4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686D9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7CFD3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34BF88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5478F9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B4B25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820A9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04BAF4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FCBEA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6E104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2EE4B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D142F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E5EC4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BAE465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B8742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BCBE8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5EF31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E7691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68A99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BB8D8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165D7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25C22F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3CA9C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B599F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A7656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395A0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3C693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BE26E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6F3EB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A711D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233AE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767FA8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9C9544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DD062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06B5A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BC1B2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2557F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BDD61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41660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B25BB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9FA6E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F91F6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10510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6BA94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DFE06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3F614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37B98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83497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4815C1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CC458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6FBDA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CFA4F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1E8BB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384B8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7451B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6D19A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A1F8C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A0710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307EF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28D7AC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A9377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BAEFE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20AD48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01CF8D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3C1FD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6C47A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EE627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683E5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2AB23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A04DA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5E913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5E7A4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CB251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2BC6F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1F857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BB1D67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79553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0A96D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11D0C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03126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CBE44E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3E0EA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04068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9AC3F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6ABE09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7A491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D087A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67B3C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A52ED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3C400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93652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962DC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87B81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23B9E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B8EE9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81A0C1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1CF03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B1CF1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583D8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205B88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90CAC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FFFE8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85540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30288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1972B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0FB06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69CF73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5DD04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C0D54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3A803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4938E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D75C4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76351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9F7ED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8ADB6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3AA81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BBC35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3B6E8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01E6F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56D4B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92C44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0CFCBE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F033A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9D648C">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D0D3DD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D0D3DD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D5E485">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A5476BB">
    <w:pPr>
      <w:pStyle w:val="6"/>
      <w:jc w:val="both"/>
    </w:pPr>
  </w:p>
  <w:p w14:paraId="35CCBCA0">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B327FD">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579414">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3100AD"/>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7851</Words>
  <Characters>14116</Characters>
  <Lines>251</Lines>
  <Paragraphs>70</Paragraphs>
  <TotalTime>0</TotalTime>
  <ScaleCrop>false</ScaleCrop>
  <LinksUpToDate>false</LinksUpToDate>
  <CharactersWithSpaces>15328</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2026-03-12T05:27:48Z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