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VIP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 –500 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血管活性肠肽（VIP），又名舒血管肠肽，是神经递质的一种，存在于中枢神经和肠神经系统中。 VIP 由 28 个氨基酸组成，主要是由肠道神经元释放。 VIP 在生物体内具有双重作用，既是胃肠道激素，又是神经肽。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VIP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 –500 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Vasoactive intestinal peptide (VIP), also known as vasodilator intestinal peptide, is a kind of neurotransmitter, and exists inIn the central nervous system and the intestinal nervous system. VIP consists of 28 amino acids and is mainly released by intestinal neurons. VIP has a dual role in the organism, which is both a gastrointestinal hormone and a neuropeptide.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