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10AD49">
      <w:pPr>
        <w:pStyle w:val="2"/>
        <w:bidi w:val="0"/>
        <w:jc w:val="center"/>
        <w:rPr>
          <w:rFonts w:hint="default" w:ascii="Times New Roman" w:hAnsi="Times New Roman" w:cs="Times New Roman"/>
          <w:b/>
          <w:bCs w:val="0"/>
          <w:sz w:val="36"/>
          <w:szCs w:val="36"/>
        </w:rPr>
      </w:pPr>
      <w:r>
        <w:rPr>
          <w:rFonts w:hint="eastAsia"/>
          <w:b/>
          <w:bCs/>
          <w:sz w:val="36"/>
          <w:szCs w:val="36"/>
        </w:rPr>
        <w:t>Human FKBP1B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2EB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0.39–25ng/ml</w:t>
      </w:r>
    </w:p>
    <w:p w14:paraId="1A4791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＜0.07ng/ml</w:t>
      </w:r>
    </w:p>
    <w:p w14:paraId="0CA4E7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64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1297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238F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430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5CB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9F0A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9CD1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029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D1A2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71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8F9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283A0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0164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34A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02C0A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1CC69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8956E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0.39</w:t>
            </w:r>
          </w:p>
        </w:tc>
        <w:tc>
          <w:tcPr>
            <w:tcW w:w="1134" w:type="dxa"/>
            <w:vAlign w:val="center"/>
          </w:tcPr>
          <w:p w14:paraId="577557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90E1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9F87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2A9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B18E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349B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7575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CB51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FKBP1B(FK506 binding protein 1B) , 大小约12.6 kDa，属于亲免蛋白家族，在免疫调节和基本的胞内加工过程如蛋白的折叠和转运过程中发挥着重要的作用。FKBP1B是一种顺反脯氨酰异构酶，可结合免疫抑制剂FK506（他克莫司，一种免疫抑制剂）和雷帕霉素，与FK506-binding protein 1A（FKBP1A）非常相似。但FKBP1B主要参与了心肌的收缩，而FKBP1A主要与多种胞内信号转导蛋白包括TGF-beta I型受体相互作作用。</w:t>
      </w:r>
    </w:p>
    <w:p w14:paraId="08E3C3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280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0D13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95F1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1D61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7B09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BFD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84BE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BA14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CB47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D8C3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914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E8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CE3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DDC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F4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377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5DC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06B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BFB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EF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8F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BEA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A32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DCA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FA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9B6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A91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4FC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800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FD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57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DF4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4EF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ACA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8CA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78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8CC8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84A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13A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E13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9B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7D3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C84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A00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167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AE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181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2EEF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D4D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6D8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00F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04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AB8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6B30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149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8A3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895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6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169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A28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3CA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3D6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D61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2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25C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0CF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276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8CD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A3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5F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AFB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462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3CF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74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03AC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1B9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635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D54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7281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8F7D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3565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66D7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0DE6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2481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B404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8612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F41F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F7AE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A26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4571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348C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73CF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EE2C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C9F5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6E0B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53A4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A47B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9B2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E437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D8F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E9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693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C0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606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63D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8DF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44E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6849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A23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B3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159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264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A02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F20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077A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09EA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2A2C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70E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ED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90B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5D0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1C1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4FA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A9E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0E5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7A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DB5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D28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B62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B27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AC96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A070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829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CE83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64A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0BC2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8C311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49ED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236E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EBE6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BCEE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AEC1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0C3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5CF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12AB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F433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9788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A3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937A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B9E4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73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5D2F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1CC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7E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B46F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4236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64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C77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E48D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B76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886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E58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809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D5E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21B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B75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D4E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574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AD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CE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A8A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ED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D7EE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E79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23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22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DCE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BD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0E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E1E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93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584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6ED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1C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AF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ECF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EC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C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F4E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93C8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5B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27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FBF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9F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F0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9AC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2A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B6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411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3B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39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1EB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67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4C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23B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5A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0D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545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12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A0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E8A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7F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7B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D49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BD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0B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6B6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81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A2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82A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F2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46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6BC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17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3B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3BF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ADE9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15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2F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8ED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3B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1D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E2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F0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94C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AE6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A3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99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55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B8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C4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9A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C8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B9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C6F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D218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03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E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44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3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EB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68B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27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B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87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2C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2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1B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E8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2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D7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0D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6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A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84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6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B4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9B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9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98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DC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A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323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BD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A0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01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6A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A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CD4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22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50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1B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2A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8B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6E5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96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D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CD0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8C47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DD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5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357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E8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6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F9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8B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3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1E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BA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7B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892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73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1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F2E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B3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2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9D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53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B8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2F9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1D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8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1A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59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89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CC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54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11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7E5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2491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CCA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4B0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466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E37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F63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313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3C7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E8D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C30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B3D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FFD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FB3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DD6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BBF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963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D97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1E59D9">
      <w:pPr>
        <w:rPr>
          <w:rFonts w:hint="default" w:ascii="Times New Roman" w:hAnsi="Times New Roman" w:cs="Times New Roman"/>
          <w:sz w:val="22"/>
          <w:szCs w:val="22"/>
        </w:rPr>
      </w:pPr>
    </w:p>
    <w:p w14:paraId="1BEBD1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D003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FKBP1B Elisa Kit</w:t>
      </w:r>
    </w:p>
    <w:p w14:paraId="00ED02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0.39–25ng/ml</w:t>
      </w:r>
    </w:p>
    <w:p w14:paraId="511F0B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＜0.07ng/ml</w:t>
      </w:r>
    </w:p>
    <w:p w14:paraId="0D67B1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49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B9D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DF4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DE3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587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C63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D9B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22B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731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6F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205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F825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27C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9F27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6374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6" w:type="dxa"/>
            <w:vAlign w:val="center"/>
          </w:tcPr>
          <w:p w14:paraId="20A7A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6343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0.39</w:t>
            </w:r>
          </w:p>
        </w:tc>
        <w:tc>
          <w:tcPr>
            <w:tcW w:w="1037" w:type="dxa"/>
            <w:vAlign w:val="center"/>
          </w:tcPr>
          <w:p w14:paraId="1285B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B94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2E5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4E0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48B5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B5E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8C4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6BD5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Fkbp1b (FK506 binding protein 1B), with a size of about 12.6 kDa, belongs to the immunophilic protein family and plays an important role in immune regulation and basic intracellular processing processes, such as protein folding and transport. Fkbp1b is a cis trans prolyl isomerase that can bind immunosuppressant FK506 (tacrolimus, an immunosuppressant) and rapamycin, which is very similar to FK506 binding protein 1a (fkbp1a). However, fkbp1b is mainly involved in myocardial contraction, and fkbp1a mainly interacts with a variety of intracellular signal transduction proteins, including TGF beta type I receptor.</w:t>
      </w:r>
      <w:bookmarkEnd w:id="0"/>
    </w:p>
    <w:p w14:paraId="1DC534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4846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D344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80C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3D7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BB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935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3E9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098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B25555">
      <w:pPr>
        <w:rPr>
          <w:rFonts w:hint="default" w:ascii="Times New Roman" w:hAnsi="Times New Roman" w:cs="Times New Roman"/>
          <w:b/>
          <w:bCs/>
          <w:sz w:val="28"/>
          <w:szCs w:val="28"/>
        </w:rPr>
      </w:pPr>
    </w:p>
    <w:p w14:paraId="43C61497">
      <w:pPr>
        <w:rPr>
          <w:rFonts w:hint="default" w:ascii="Times New Roman" w:hAnsi="Times New Roman" w:cs="Times New Roman"/>
          <w:b/>
          <w:bCs/>
          <w:sz w:val="28"/>
          <w:szCs w:val="28"/>
        </w:rPr>
      </w:pPr>
    </w:p>
    <w:p w14:paraId="74728413">
      <w:pPr>
        <w:rPr>
          <w:rFonts w:hint="default" w:ascii="Times New Roman" w:hAnsi="Times New Roman" w:cs="Times New Roman"/>
          <w:b/>
          <w:bCs/>
          <w:sz w:val="28"/>
          <w:szCs w:val="28"/>
        </w:rPr>
      </w:pPr>
    </w:p>
    <w:p w14:paraId="090309A7">
      <w:pPr>
        <w:rPr>
          <w:rFonts w:hint="default" w:ascii="Times New Roman" w:hAnsi="Times New Roman" w:cs="Times New Roman"/>
          <w:b/>
          <w:bCs/>
          <w:sz w:val="28"/>
          <w:szCs w:val="28"/>
        </w:rPr>
      </w:pPr>
    </w:p>
    <w:p w14:paraId="7C2FBB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90B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E8A2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EC4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76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CE26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CAD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74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65F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C56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70B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CC0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28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6A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F66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A2D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D41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7D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F9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1B1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10F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1D3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F2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95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3C1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915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36C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5B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DC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A256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A924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009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66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2D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44C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CDF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527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4A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0D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A51E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997B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4D0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61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B20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7E5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FA4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78C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D6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91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FD0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AE9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C01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5D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927F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990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6C9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554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5B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9A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78A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1FE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4EC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CF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85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7BD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966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484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9B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C87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241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C8B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245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763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319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D7C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7102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DC70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75E4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6D11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F253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7726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81D7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C324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27FA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A87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B3AF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7EAD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4B5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170B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3D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9F1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E5F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9B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5F2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FFD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57D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E9F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4E2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6C7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2A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B10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3D0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83D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5DF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DDA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BC3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00D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95A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15D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08B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A4B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49E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E29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FC4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2CE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726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70E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82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D05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4B9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BC2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87A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B65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04A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320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54F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DE6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D10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8CD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2E8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875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C63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AE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EE9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73D1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D1E9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C40F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D63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6E76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0759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4FB1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2B41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C61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572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1D7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2D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63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96AD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6D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B642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5D72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E8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BDC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C02D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9C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3A2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2F44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A73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F9E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DDD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4F7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CE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EAE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0E6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5B6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7B2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52C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B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4C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99E3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2F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84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AC4A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B3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214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A8E7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B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92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EBE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E5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60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8B9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0D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9B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B75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4F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805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B52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1A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F0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09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F2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B0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74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ED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6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31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11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6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D00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A8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30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19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67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28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8A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65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4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A36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83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25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B7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1E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B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EE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FB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EB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A52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99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24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360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0D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AFF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001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C06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4D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375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0A3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7D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5C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37F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44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0647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3E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76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B42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B24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50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B3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B0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89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39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BD7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402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8A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36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DB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43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1E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459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CC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FA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94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48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C33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F4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51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9D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1B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82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EB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91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64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7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444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FA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C2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92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AA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9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81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F1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C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6A9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D2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A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06C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AE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8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7B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D6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A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42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60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77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A2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875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FE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21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1D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1A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947B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AA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90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2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813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69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3A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BAE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8C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57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6F6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67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FCC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D6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48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545D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7C6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87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6A0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793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36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C9C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109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EA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30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82B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2B9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C7D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148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78D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4D8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C8F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D12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A91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E46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458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58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246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D4C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3B9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2F0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479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FD5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E78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718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E718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973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AC8764">
    <w:pPr>
      <w:pStyle w:val="6"/>
      <w:jc w:val="both"/>
    </w:pPr>
  </w:p>
  <w:p w14:paraId="744AC2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057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A38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E14F9D"/>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9325</Words>
  <Characters>21420</Characters>
  <Lines>251</Lines>
  <Paragraphs>70</Paragraphs>
  <TotalTime>97</TotalTime>
  <ScaleCrop>false</ScaleCrop>
  <LinksUpToDate>false</LinksUpToDate>
  <CharactersWithSpaces>24032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2026-03-10T05:06:07Z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