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24DC8E9">
      <w:pPr>
        <w:pStyle w:val="2"/>
        <w:bidi w:val="0"/>
        <w:jc w:val="center"/>
        <w:rPr>
          <w:rFonts w:hint="default" w:ascii="Times New Roman" w:hAnsi="Times New Roman" w:cs="Times New Roman"/>
          <w:b/>
          <w:bCs w:val="0"/>
          <w:sz w:val="36"/>
          <w:szCs w:val="36"/>
        </w:rPr>
      </w:pPr>
      <w:r>
        <w:rPr>
          <w:rFonts w:hint="eastAsia"/>
          <w:b/>
          <w:bCs/>
          <w:sz w:val="36"/>
          <w:szCs w:val="36"/>
        </w:rPr>
        <w:t>Monkey SP-D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F43E99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0.625–40ng/ml</w:t>
      </w:r>
    </w:p>
    <w:p w14:paraId="4F1404B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＜0.11ng/ml</w:t>
      </w:r>
    </w:p>
    <w:p w14:paraId="7118E19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7084ED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ED9948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1DB7AE6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1300EE5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0CE7BC6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7C04ABB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63D6166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2A5E9B7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0999AE9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22C361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341DDE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w:t>
            </w:r>
          </w:p>
        </w:tc>
        <w:tc>
          <w:tcPr>
            <w:tcW w:w="1134" w:type="dxa"/>
            <w:vAlign w:val="center"/>
          </w:tcPr>
          <w:p w14:paraId="7A200A2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w:t>
            </w:r>
          </w:p>
        </w:tc>
        <w:tc>
          <w:tcPr>
            <w:tcW w:w="1134" w:type="dxa"/>
            <w:vAlign w:val="center"/>
          </w:tcPr>
          <w:p w14:paraId="413B2AB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4C0D7C1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74E9AD0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1FA259D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433466B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0.625</w:t>
            </w:r>
          </w:p>
        </w:tc>
        <w:tc>
          <w:tcPr>
            <w:tcW w:w="1134" w:type="dxa"/>
            <w:vAlign w:val="center"/>
          </w:tcPr>
          <w:p w14:paraId="19E6229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362D560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063ACF0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0BC8B70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6797CF5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0B05BDD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55880B9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3B56B8CE">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肺表面活性物质，肺相关蛋白D，也称为SFTPD或SP-D，是一种在人类中由SFTPD基因编码的蛋白质。通过荧光原位杂交，SP-D基因定位于10q22.2-q23.1。基于与其他集合蛋白的同源性，SP-D的潜在功能包括在先天免疫和表面活性剂代谢中的作用，SP-D在妊娠21周左右的人胎肺细支气管和末端上皮中产生。此外，SP-A和SP-D作为双重功能的监视分子，逆转方向和功能，成为宿主防御反应的始作俑者。</w:t>
      </w:r>
    </w:p>
    <w:p w14:paraId="7BF36883">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64125A6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72B446B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61CF10D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581DF15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2399759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314D5D9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66BDE034">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6C8A7580">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402EBD68">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36A555C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06C6BEF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750C34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2241CC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7610F8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4041FF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7314BD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704B95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66E4D0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7A2433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7A032A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13439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18144F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529AFF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62FCFC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18D63D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8CC11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237CDC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C9E9A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E7375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39C534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E8E46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2FE070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155C8E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2C6E3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4419A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E445C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A26803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14410E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75C741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5C9B08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832EC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976D66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6499FE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7B83B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055D4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FF58D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F94A34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39E7FE1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4BCCA0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708B35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60689D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09569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F78044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664B419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3823FE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528F7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101EB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5C25D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FCB49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446218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40E47E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8041A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F3D8A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0AB5A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53F6D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1A9E7B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4827E5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25D31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2BC69C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C7F05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0EEF80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5914C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0AC22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3FCB89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6296D8BA">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13ED57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61C15F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469E01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1998C1F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C6CB6C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62407AE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3549D04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386ADF5C">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4825555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4E575D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213C82A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3E5B0602">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52D141C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CA1A81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81BD00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2FD9FD3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AB90C3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35F93C7">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37F2AA32">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46F7D3C5">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5F43D1B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7E7248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7F0B9C3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35A1E0A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55FE7E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6ADCD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2A9933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10189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11611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7C4534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44F970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54F37E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7FE1B22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153AEB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7ADBC5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45B1D7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2BF2F3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4BE83C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61BAFC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0825A59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4ECFE08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59D1A49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5C3F1CC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5E8760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79F26C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4EBD69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3B76AB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0F74F1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27FB0A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2D67C5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6C66BA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2496E7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0A02A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3A355C7A">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D44644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2CA0841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3597E5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4DC317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3CE1FF4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0380FD8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3CD2601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38232B7C">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3B1236B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3F83496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23C0605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3A8D05D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6B04615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2612318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D87055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5E91A1A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78C0F34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6E35DB3D">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470981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42" w:hRule="atLeast"/>
          <w:jc w:val="center"/>
        </w:trPr>
        <w:tc>
          <w:tcPr>
            <w:tcW w:w="2767" w:type="dxa"/>
            <w:vAlign w:val="center"/>
          </w:tcPr>
          <w:p w14:paraId="54696BDD">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49B93CFD">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28E98D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0F1531D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6A68BD4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2F95BA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747BEF6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2D5AD09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3CFAD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3647F5C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4F37C76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2EEEB2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11EC189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00C70B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758A1A8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3920796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023EE00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7C6A6C0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32944A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2DB076E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240740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5209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1C260E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F8954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4C88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07EBA7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62F1C3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7245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373F09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2345DF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FDA1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36F57C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4F97AA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20C6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4051ADE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433B05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CC85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109A19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7FECFA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938E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138D36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34FA09C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DC118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D029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671464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6F6A6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CC67D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4FD844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2E3E5A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2E9B2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1BABB0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6FAA82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C96D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4FD368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602BF3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5C76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16DA879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23A369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1425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5E1B78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055485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AC8F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6B9174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55F84A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FCCA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788554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6DCBFC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2BC6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2C1EFE1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43ABE7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5CA2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112E1B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676EF2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2572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1CEDCE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252A3A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0074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2A5A1A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2705FD2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89328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7FB9BF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76172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5DB4FB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4E057F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1D721D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439375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06EF2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192424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7A39A5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25561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717A04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3E5D17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82516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4D4D65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4DB5A0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12856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64BB1E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16207CE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D2097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F16B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1493FB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0BF28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68BF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25343D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465D75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6313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24E6BC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0ABF3B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6F1F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264A7E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029A1C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CDEA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3D1BD8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105AC6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6D3C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3085C6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2F1671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FE51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2284E7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18A6C2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A8FD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2953D5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2C1959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4FD6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152581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608432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72D9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45D4A9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2B51FB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85E4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614C54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6AF478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AC63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01E8C7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3FA824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15E7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09AE8A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06808A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6CEC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6FB6BA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3315AB1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037B29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88200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50770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DDBEA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D57BB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677A3C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4F5356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C43AD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0D3802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2D480D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DD69A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11793C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2A4007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EABBA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100819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7ED727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CA5F1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2D7D0A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0479F8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EDB81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0F0C52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45BA6D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EC504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24B6A6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30C548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C8EB9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6D1F09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071C54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3FAB4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48A143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033AF3B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2DECDA7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123A406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60966E2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06ED68C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3DCB45F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080B7C2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3B4B618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1C3173C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7C066C9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10E9637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7EFD9A1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733D22A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0DA3947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5D6C83F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4ABA924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7B1B934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6876EEB5">
      <w:pPr>
        <w:rPr>
          <w:rFonts w:hint="default" w:ascii="Times New Roman" w:hAnsi="Times New Roman" w:cs="Times New Roman"/>
          <w:sz w:val="22"/>
          <w:szCs w:val="22"/>
        </w:rPr>
      </w:pPr>
    </w:p>
    <w:p w14:paraId="40B0ADBB">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1092B96B">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Monkey SP-D Elisa Kit</w:t>
      </w:r>
    </w:p>
    <w:p w14:paraId="6289A4BA">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0.625–40ng/ml</w:t>
      </w:r>
    </w:p>
    <w:p w14:paraId="0121B10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＜0.11ng/ml</w:t>
      </w:r>
    </w:p>
    <w:p w14:paraId="1AD3877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0EE3A1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ED8FF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184EF3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778C62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5C0B13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5C9493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0C74BC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410048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1485C4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7EB3D9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5E7F2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w:t>
            </w:r>
          </w:p>
        </w:tc>
        <w:tc>
          <w:tcPr>
            <w:tcW w:w="1036" w:type="dxa"/>
            <w:vAlign w:val="center"/>
          </w:tcPr>
          <w:p w14:paraId="7EA0CF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w:t>
            </w:r>
          </w:p>
        </w:tc>
        <w:tc>
          <w:tcPr>
            <w:tcW w:w="1036" w:type="dxa"/>
            <w:vAlign w:val="center"/>
          </w:tcPr>
          <w:p w14:paraId="799137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5827C3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04B1B3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66D5BA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7" w:type="dxa"/>
            <w:vAlign w:val="center"/>
          </w:tcPr>
          <w:p w14:paraId="0C36A1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0.625</w:t>
            </w:r>
          </w:p>
        </w:tc>
        <w:tc>
          <w:tcPr>
            <w:tcW w:w="1037" w:type="dxa"/>
            <w:vAlign w:val="center"/>
          </w:tcPr>
          <w:p w14:paraId="4283C4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129CA34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576C049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43DE52F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02F89C1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0AD9FEE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008A736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076F05E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Surfactant, pulmonary-associated protein D, also known as SFTPD or SP-D, is a protein which in humans is encoded by the SFTPD gene. By fluorescence in situ hybridization, the SP-D gene was localized in 10q22.2-q23.1. On the basis of homology with other collectins, potential functions for SP-D include roles in innate immunity and surfactant metabolism, SP-D is produced in the bronchiolar and terminal epithelium of human fetal lung from about 21 weeks of gestation. What’s more, SP-A and SP-D act as dual-function surveillance molecules that reverse orientation and function and become initiators of host-defense reactions.</w:t>
      </w:r>
    </w:p>
    <w:p w14:paraId="39F5AF03">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68F21124">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3477B883">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106BEA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61C0DE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33DFC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7C4F58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5F5FA5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19599A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3F2910D4">
      <w:pPr>
        <w:rPr>
          <w:rFonts w:hint="default" w:ascii="Times New Roman" w:hAnsi="Times New Roman" w:cs="Times New Roman"/>
          <w:b/>
          <w:bCs/>
          <w:sz w:val="28"/>
          <w:szCs w:val="28"/>
        </w:rPr>
      </w:pPr>
    </w:p>
    <w:p w14:paraId="65BD9D83">
      <w:pPr>
        <w:rPr>
          <w:rFonts w:hint="default" w:ascii="Times New Roman" w:hAnsi="Times New Roman" w:cs="Times New Roman"/>
          <w:b/>
          <w:bCs/>
          <w:sz w:val="28"/>
          <w:szCs w:val="28"/>
        </w:rPr>
      </w:pPr>
    </w:p>
    <w:p w14:paraId="02E2406F">
      <w:pPr>
        <w:rPr>
          <w:rFonts w:hint="default" w:ascii="Times New Roman" w:hAnsi="Times New Roman" w:cs="Times New Roman"/>
          <w:b/>
          <w:bCs/>
          <w:sz w:val="28"/>
          <w:szCs w:val="28"/>
        </w:rPr>
      </w:pPr>
    </w:p>
    <w:p w14:paraId="668FC6F8">
      <w:pPr>
        <w:rPr>
          <w:rFonts w:hint="default" w:ascii="Times New Roman" w:hAnsi="Times New Roman" w:cs="Times New Roman"/>
          <w:b/>
          <w:bCs/>
          <w:sz w:val="28"/>
          <w:szCs w:val="28"/>
        </w:rPr>
      </w:pPr>
    </w:p>
    <w:p w14:paraId="5499DE7B">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655978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3019305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7737CC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413EE1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47BF7DF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50D752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028103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0861D4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1680A4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3B7EC2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473243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4A9A8C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8541B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4A659E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57E20C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135C65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59408A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ECDA0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366D47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5CC26F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51C19B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1DF650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64D612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1826F9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16AE2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19306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78BE5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9F71B2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04BF77C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62F36BB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22B630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85319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8C5670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2C75FF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AB0BE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53A725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3D22B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5DDDF8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4832697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76B8EDE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72F702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B9CA1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85A4A4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0F68AF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6AB72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7388F7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1CE3F0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9DBCB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2FE994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3EF59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B55E5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5EB56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46E12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690BC5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4D6E5C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683DDC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5AE1F0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75C77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3898D8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26A23D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518BD8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252E05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8B06E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626BD3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65F3C2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2CEE8D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7CE281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247FAC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181AB6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225A060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641CE87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3C15D46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39D0BF4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F1D3A9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76385B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645D60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6F87413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0298593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2E84357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372C2BC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366890B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057C9CF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335B9B5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5EAE23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29487B2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2FB09F3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37CF919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6EF00D4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15A7EA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06A34F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107AA4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54A653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D6192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BA520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33412D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5BC0BE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5676D55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55299C8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32E455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3B043B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34AA76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621ABD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703846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516581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7DAE10A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3F6B8F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61CA76D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688E47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246FF1C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65643F4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2B91077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4370A3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5973D92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3C5F0D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562835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777B84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3EF60A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42FAE2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31E98C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3FE9AE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37DC83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3874C2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F4AB41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39EA20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CBD97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540A21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A3362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461244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39981C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224E6C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65B001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2B0AE0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05EFF50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09C4909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3ACEC25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61ED2BE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66B0152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7A1B1D6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647FCE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468905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5BF4A22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6706A76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1158E2A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5FB2FA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2D9058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695FFB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20B2B45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7798D5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FB1245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4628749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07D2FF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6E88C8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74063E6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AA68B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DD2B96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5E8BA1E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9DF5B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13240D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4187A2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1B0A0C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1C6B8E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53893E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36443C2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66FEDF1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02CE40D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447261B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71B9C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1E2FD8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8D0D21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BA1FB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48EAFC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1DD9712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35BED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0DC9DA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6EA5223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BEA25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2D5CF7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6AEE645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E91B9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1B78EB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3A1BB34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E3199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6A34F2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23FD2A1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1E6D7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34C3F6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01B5316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5DCA5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32D584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4FE729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F4A5D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88CC1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194069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175FAE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5881A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43E621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5EF3E5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6BD84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154311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2C64B5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89AD1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618151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0781FC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FF04C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3CE9BC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616991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B5BD3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183DC1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46182C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97C47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3E6078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182DF8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BD8D8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17BC19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2109A1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C245A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119121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74E331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578E9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7AAC88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0BB3DA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E944A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5DC97B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10356F0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052AC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C442E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C829B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FE846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4A334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0A7200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031AF2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8B7BF8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52C9A9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718BA9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3286DE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079C53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189C70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B251A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7EA9C4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1E9E2C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D5BA5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34B4A7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209D83B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FDE76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2EF86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6464F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4DCDF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17760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35A60D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573E97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EC490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5E4FD2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4DAF03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A2264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66F322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410696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D1237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1BA015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0B0828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D6E64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775E38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44FC7F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47312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16DD60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035A89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F9D79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6B47FA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6FF1EF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6719D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1D606D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4CA7B3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9893C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2EC788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3FB69B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3356F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568CF8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57B05E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476F8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33E8B7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6B96E7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16F63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3D0A1D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35C884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8B9E7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2DD3AB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69917B0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5EC15E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60AFC1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0AFD02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04B9C6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1F68E0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31D372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74EE63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43F0E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46718D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1E4049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9A69F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538B6E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12C5D5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4E1935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4A743C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3D1F59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350D6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627780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67689E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380DD1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7754D1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1BA529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F09C1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2DB737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0C27A4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EBDEE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616D2D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17B364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590D1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769F00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2144BC1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42BD41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50CA5B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1C2B4F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1634C9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58FDDB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7B4DF7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0AFFFC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083793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28AD79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6CA247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30B141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0EDD00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4DB411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2F028C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5E13D2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07BFAD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2EED3B">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623104C">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623104C">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B93BC6">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6AA4DB6D">
    <w:pPr>
      <w:pStyle w:val="6"/>
      <w:jc w:val="both"/>
    </w:pPr>
  </w:p>
  <w:p w14:paraId="2EA63966">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CD9C3E">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BBC0D9">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2133CE"/>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6885</Words>
  <Characters>8827</Characters>
  <Lines>251</Lines>
  <Paragraphs>70</Paragraphs>
  <TotalTime>0</TotalTime>
  <ScaleCrop>false</ScaleCrop>
  <LinksUpToDate>false</LinksUpToDate>
  <CharactersWithSpaces>9078</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上海-SCIGE</cp:lastModifiedBy>
  <cp:lastPrinted>2023-01-05T05:48:00Z</cp:lastPrinted>
  <dcterms:modified xsi:type="dcterms:W3CDTF">2026-03-12T08:13:38Z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eyJoZGlkIjoiNzU0ODZkMmUzZDFhNWU0MGRjNTI4ZmQxOTk3ZmQ0ZWUiLCJ1c2VySWQiOiI3NTE5OTMzMzkifQ==</vt:lpwstr>
  </property>
</Properties>
</file>