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13DA77">
      <w:pPr>
        <w:pStyle w:val="2"/>
        <w:bidi w:val="0"/>
        <w:jc w:val="center"/>
        <w:rPr>
          <w:rFonts w:hint="default" w:ascii="Times New Roman" w:hAnsi="Times New Roman" w:cs="Times New Roman"/>
          <w:b/>
          <w:bCs w:val="0"/>
          <w:sz w:val="36"/>
          <w:szCs w:val="36"/>
        </w:rPr>
      </w:pPr>
      <w:r>
        <w:rPr>
          <w:rFonts w:hint="eastAsia"/>
          <w:b/>
          <w:bCs/>
          <w:sz w:val="36"/>
          <w:szCs w:val="36"/>
        </w:rPr>
        <w:t>Monkey TFF1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3AF0B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0A801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3D025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A488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6F1D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D67C3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BC2F0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DF03B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06FE2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F8416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249B2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75FCE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9A08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2576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47465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FE544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C653C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A7AFB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3065D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32238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330FD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701D3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6BD43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9A204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5E94E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C02AB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66B92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632DCA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FF1（三叶因子1），也称为pS2，是一种由TFF1基因编码的蛋白质。三叶家族成员的特征在于具有三叶基序的至少一个副本，该三叶基序是一个包含三个保守二硫化物的40个氨基酸结构域。它们是胃肠粘膜中表达的稳定分泌蛋白。它们的功能尚未明确，但它们可以保护粘膜免受损伤，稳定粘液层，并影响上皮的愈合。研究发现，正常人尿液中的TFF1抑制草酸钙晶体的生长。尿TFF1显示出与肾钙素相似的抑制效力，并且抑制作用是剂量依赖性的，并且被TFF1抗血清抑制，尤其是被指向TFF1 C末端的抗血清抑制。</w:t>
      </w:r>
    </w:p>
    <w:p w14:paraId="4462BB2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74D08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1187F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FD42A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53EAB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0EE7D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3DFE68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5A6B7F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B994DB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489CE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A1E0A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6FB9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54288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D746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2425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946E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C5A3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1288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7F7B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EFF8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1E7F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753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4622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98E8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3D8A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AF45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4E34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267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6F9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A566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842C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A4B0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A97F1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1288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5C0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970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1C0A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9594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9F3D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2D88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3FD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4DEE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5269B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5BD1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79F1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6F3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919D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7C069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0E364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7B44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AA13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B3A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7F04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B81A1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6783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CF0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CC1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6A1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24A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D137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6402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3A5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96D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DB0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66B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BDE4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1C2B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8F4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28C9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9F6B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5F81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EBB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B01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713C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C0C971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13AB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E913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2FD3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C295C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0D06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4823A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C38F8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228EDD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E8A2C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DC73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9D806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641A79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7AFEE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534E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115A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C1C6B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0A02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90F9A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BB0C6E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B42012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A5AF7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CC3D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7F8A1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50701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36E4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F33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E557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A02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CCB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0331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44B4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2D68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6F8DF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68E8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2CCA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863B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4974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DE6E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E933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129C3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057A5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63A3C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DE325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7BD2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A430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F36A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C979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2CE8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A00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E91D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F978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E9AE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DED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D6B844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B6CF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340C8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069C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22E7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8393A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C0C80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80D2E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66635D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247DF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78D73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5AD3F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F70C3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28D88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A595F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52BD8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FFF21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704524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3406E0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B027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40C1B6F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C923D0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8D00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69F71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58183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5724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1BFF0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941FD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96B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BA19A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C70B6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D0BC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0E0F3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4407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C4DAD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031D7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B696A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C5D41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8460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F97A7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4139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CF8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30C7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67E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32E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45EFF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9B0C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1B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00181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B478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52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EA6E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FBFC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C04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CD100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BB17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383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4692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D36F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E34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169A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24647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9BC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998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F2CB3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1C1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72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771FE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CE42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608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35F37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4F0F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26A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E2FB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C237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7D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1868F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08D5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14B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281C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E47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158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C5DFA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C3EA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590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FBE2E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6F06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CF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3DADB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C1E9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A5F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DA2E2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E1D9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275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B963E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3FCD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FF0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3A023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E2619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D13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75A1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162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348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3F29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02D3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C792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65B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1271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D78C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092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7CCA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4311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AC2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E84E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5CB9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23A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FE98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A4834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71D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59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40BC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CEE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0E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7504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0D02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FF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C274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684B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B7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7CBD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9E60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18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EFBA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7FCA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3F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B0E1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F1B3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E2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36AC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4B00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F2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78C3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D0ED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3B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9FEC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0944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E4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9A28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B8F6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0D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3255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5269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08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C5FF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CB84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9A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02A8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E00D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0E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9DE0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B22D3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4FD6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916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ADF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718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7DD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19CE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64DF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DD7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17FF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542F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E09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3EB2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6F3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031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E1A9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8A78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E5C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2605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405C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CBC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22FC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EBE6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194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6F82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0895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04E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EE93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A302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54D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ADB2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5687E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5EBDC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13158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498F0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B9124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F78FC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3C70A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7BD01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77FAD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EE878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F127B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CE52B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2EDFC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B2DD9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78CA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080ED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6FA26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3C3412C">
      <w:pPr>
        <w:rPr>
          <w:rFonts w:hint="default" w:ascii="Times New Roman" w:hAnsi="Times New Roman" w:cs="Times New Roman"/>
          <w:sz w:val="22"/>
          <w:szCs w:val="22"/>
        </w:rPr>
      </w:pPr>
    </w:p>
    <w:p w14:paraId="3B4771E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D09DCD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TFF1 Elisa Kit</w:t>
      </w:r>
    </w:p>
    <w:p w14:paraId="0ACFFAF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547F8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6CAC4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B096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0CC81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26C5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B76D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4B61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4379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6CC6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0856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D246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B8F7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C82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255A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3DF3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0813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F360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D577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8B58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B017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9D3A2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F5E07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FE945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5B02E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EFCD0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9E74B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45AF5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TFF1(Trefoil factor 1), also known as pS2, is a protein that in humans is encoded by the TFF1 gene. Members of the trefoil family are characterized by having at least one copy of the trefoil motif, a 40-amino acid domain that contains three conserved disulfides. They are stable secretory proteins expressed in gastrointestinal mucosa. Their functions are not defined, but they may protect the mucosa from insults, stabilize the mucus layer, and affect healing of the epithelium. It is found that TFF1 in normal human urine inhibited the growth of calcium oxalate crystals. Urinary TFF1 showed an inhibitory potency similar to that of nephrocalcin, and inhibition was dose dependent and inhibited by TFF1 antisera, particularly by antisera directed to the TFF1 C terminus. </w:t>
      </w:r>
    </w:p>
    <w:p w14:paraId="1FBD43E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ECC46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E071D4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EA06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C57D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8AA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8D54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BE5C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38BF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FA74553">
      <w:pPr>
        <w:rPr>
          <w:rFonts w:hint="default" w:ascii="Times New Roman" w:hAnsi="Times New Roman" w:cs="Times New Roman"/>
          <w:b/>
          <w:bCs/>
          <w:sz w:val="28"/>
          <w:szCs w:val="28"/>
        </w:rPr>
      </w:pPr>
    </w:p>
    <w:p w14:paraId="049D9166">
      <w:pPr>
        <w:rPr>
          <w:rFonts w:hint="default" w:ascii="Times New Roman" w:hAnsi="Times New Roman" w:cs="Times New Roman"/>
          <w:b/>
          <w:bCs/>
          <w:sz w:val="28"/>
          <w:szCs w:val="28"/>
        </w:rPr>
      </w:pPr>
    </w:p>
    <w:p w14:paraId="61F37298">
      <w:pPr>
        <w:rPr>
          <w:rFonts w:hint="default" w:ascii="Times New Roman" w:hAnsi="Times New Roman" w:cs="Times New Roman"/>
          <w:b/>
          <w:bCs/>
          <w:sz w:val="28"/>
          <w:szCs w:val="28"/>
        </w:rPr>
      </w:pPr>
    </w:p>
    <w:p w14:paraId="47B594C3">
      <w:pPr>
        <w:rPr>
          <w:rFonts w:hint="default" w:ascii="Times New Roman" w:hAnsi="Times New Roman" w:cs="Times New Roman"/>
          <w:b/>
          <w:bCs/>
          <w:sz w:val="28"/>
          <w:szCs w:val="28"/>
        </w:rPr>
      </w:pPr>
    </w:p>
    <w:p w14:paraId="02FE821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9070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DA4C5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9B06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E09E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EE327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0F52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ACFB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FA60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1EABE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E73D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A1F0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BF31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4CC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4A81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7747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D3E3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97AB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47E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9F49E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39A7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CDDA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9C9A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2CE0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36D4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AD7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04F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DF0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8981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8EF2F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4C7EF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57E8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071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3EA9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B5F1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6E4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4661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5B2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7BB2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D9DAA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48B78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19AC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40C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22EC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8C2A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EEC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20B2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790D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6F1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D5C7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6EA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28A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D7D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7B7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C0FB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887A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FFB4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1AE7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346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B95A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F159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80ED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66DE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6042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3D38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A536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2693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C726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515D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2792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AD3F7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CC31F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B34BD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2C335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585A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4BC8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1016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7F1FA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34597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03254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A4F4A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48EAF8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469CA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F53F7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0D36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39268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12617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A040B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C1D2B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022A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6571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1408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1E5B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E8A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673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0FCF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2A95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3E682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751BA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2E27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C97D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600A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34F0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0643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ADBA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AB549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CC2C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86B64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C356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11151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90947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D2864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CAFF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7A354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8EB3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E0AB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4343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A312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635C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86D6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687B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8FCD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62C2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1AC2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D422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F99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141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954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DC3E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517D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DDE3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CED3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E5E2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45AD1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A77EF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A0ACC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DABBC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FE4B4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7D31E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F32FB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E2E5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6565C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8BA0B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64814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F2C1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CF29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56EF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BCB12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DD7B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9720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78CC1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B2B4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F50D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E497B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FD0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566A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EB92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056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F85A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CAF3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E480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C43B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5733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E6BB0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3839E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9DDBB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20348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9CA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E8D9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1608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CD6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422B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7A47E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3AA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4A9D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21083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967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4E23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AC1EB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B7F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8709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31B5E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4F7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04B7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A8DBF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A2D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62C0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89C57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394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F5CF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3607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57E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533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5430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7AC3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A86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57CA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04C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A63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8D1E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65CD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4F4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6D2E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C1B9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939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AA2D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0E6C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F7F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7FFD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3E0E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304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2BD4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0266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D63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64EB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9B35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98C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5908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5798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5DB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892D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664B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012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B491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2FD63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C5D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44B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689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085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937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7E52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917C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B6FC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AA16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CB58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0ED7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4DC6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FB0A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7A3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4C75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83BD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09F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56EC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8F61E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582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B7B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BF0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517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182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B4AE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B0EF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B4E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7431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2E3B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E35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062A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338D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90F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A678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B04B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B8F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75C6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E75D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4F5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AC9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27A9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D93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8C86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3C74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79D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3E11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2284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23C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064D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FEF6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860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9B4C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417F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FB8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CAA6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511D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E89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94D3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EEAC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872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EC14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F810C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4CB4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6F0C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D90B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2C2A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6CE0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7145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5449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761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F6A7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5786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5D3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A1A2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014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265A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C0C8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181E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C79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DB2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0690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D8AE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1597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84EC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BB6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8520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1521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BED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73C1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80A4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143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9986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6FD07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7981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E1A7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E4F4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4FF3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5189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29C4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7217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328A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BE4A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FD63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24A4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9C9C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2968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8931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C883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0AA8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2735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A2B89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5A2B89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4677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242171B">
    <w:pPr>
      <w:pStyle w:val="6"/>
      <w:jc w:val="both"/>
    </w:pPr>
  </w:p>
  <w:p w14:paraId="3110D59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BDA7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7114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90E20F5"/>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9427</Words>
  <Characters>21566</Characters>
  <Lines>251</Lines>
  <Paragraphs>70</Paragraphs>
  <TotalTime>0</TotalTime>
  <ScaleCrop>false</ScaleCrop>
  <LinksUpToDate>false</LinksUpToDate>
  <CharactersWithSpaces>24204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2026-03-12T08:17:49Z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