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48410F6">
      <w:pPr>
        <w:pStyle w:val="2"/>
        <w:bidi w:val="0"/>
        <w:jc w:val="center"/>
        <w:rPr>
          <w:rFonts w:hint="default" w:ascii="Times New Roman" w:hAnsi="Times New Roman" w:cs="Times New Roman"/>
          <w:b/>
          <w:bCs w:val="0"/>
          <w:sz w:val="36"/>
          <w:szCs w:val="36"/>
        </w:rPr>
      </w:pPr>
      <w:r>
        <w:rPr>
          <w:rFonts w:hint="eastAsia"/>
          <w:b/>
          <w:bCs/>
          <w:sz w:val="36"/>
          <w:szCs w:val="36"/>
        </w:rPr>
        <w:t>Monkey S100A12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3EF215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0.312–20ng/ml</w:t>
      </w:r>
    </w:p>
    <w:p w14:paraId="6EFB31F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＜0.06ng/ml</w:t>
      </w:r>
    </w:p>
    <w:p w14:paraId="2E65DB8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E5BD7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B72E25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6FCA3E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119134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D0FDE3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262F5BB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A7EC58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3EDB5A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1B39A1C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C59C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B05B1C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w:t>
            </w:r>
          </w:p>
        </w:tc>
        <w:tc>
          <w:tcPr>
            <w:tcW w:w="1134" w:type="dxa"/>
            <w:vAlign w:val="center"/>
          </w:tcPr>
          <w:p w14:paraId="4DEDD7B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0D5B5D4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5B4E3FA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11F4633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324F688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2A666D1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0.312</w:t>
            </w:r>
          </w:p>
        </w:tc>
        <w:tc>
          <w:tcPr>
            <w:tcW w:w="1134" w:type="dxa"/>
            <w:vAlign w:val="center"/>
          </w:tcPr>
          <w:p w14:paraId="3B71B8F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646D18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E7673C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0D468A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BD1779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E0C20E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F29371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66AFCD1">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S100钙结合蛋白A12（S100A12）是一种在人类中由S100A12基因编码的蛋白质。它也被称为钙粒蛋白C。该基因编码的蛋白质是S100蛋白质家族的成员，包含2个EF-手钙结合基序。S100蛋白定位于广泛细胞的细胞质和/或细胞核中，并参与许多细胞过程的调节，如细胞周期进展和分化。S100基因包括至少13个成员，它们作为一个簇位于染色体1q21上。该蛋白被认为参与特定的钙依赖性信号转导途径，其对细胞骨架成分的调节作用可能调节各种中性粒细胞活性。</w:t>
      </w:r>
    </w:p>
    <w:p w14:paraId="788D0A4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239A200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602ECA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47CAECB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B928C8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19B41C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9E072F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DD3C16F">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2EAFB1DA">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6A014BA">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AD2A29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8825A7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8DB50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D48F3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0FB159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6A7C2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1AF76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F60FB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5BBBF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1DC85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3712E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ED91D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11520B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42AAD9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332096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6F62B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23453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36750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5E81F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3299C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7EE80B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C6845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E64B6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85E95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86ACB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25792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D725A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69CCE0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B038B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AE681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2062C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2ECFA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3023DC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32489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D6E50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4B672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572DF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3391BF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FEC46D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F5C00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A0E25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1CBF5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8F392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AD0F7E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CCC53E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CFEA0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97D1A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A3B55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3C2EF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13CF1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27C53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15FE9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90C94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DA6CF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0E6F7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F4607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00DCB3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BF2BC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9D151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50C03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4AD78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0839F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26054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0185F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998F8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5D6DB53">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A3254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1D0A9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CC276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35066F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DE5655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BD8B84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6E2F0F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9E0BE1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F7ABAB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158926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DE80AC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A0D0A1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7D8E6C5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A98559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9A9C96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F169EC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B128C2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557EC7B">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B350DD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64ABFEF">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080B373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706C57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D099F8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C6EDCC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E96B5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69F1D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5C8E0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C87A5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EC9BA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A9213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46C1C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2A038C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B28D9F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32F27B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2CFB69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4300F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FB4F7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BE39C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70239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698C66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47594F5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029CDD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2AF86B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6C3D9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1877A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03C88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ED6B1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B2547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0220B2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765AE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F2860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3965B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E224B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AAD04E5">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D7E780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0FC9FC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D32437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4D515A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D5D497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7A0A9B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CA5298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A1C5B47">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C6635D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D4B116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020910F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1141CA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1DB15D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EA5D3D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3B3EAD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9A740B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21DD10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65DE0A4">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4EA23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37F4193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99A804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EA318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610687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42015A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9AD0F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54A730A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248B03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BCB36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30E8EC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77744E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556BE9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FA1DC4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84FBF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AB827F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B6486E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3A8422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5B5AD52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3AE6B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94768D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25579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1844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7523B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E3651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F8C8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FAD95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5BB375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67B3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43CBB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6AD29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E1DB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F7183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59563A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C9E2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B2A50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D38C9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5664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1806A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4423E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D99B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CF2B3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B22D6C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884F2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C115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755AD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0C34E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225C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68A33B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4E42E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04AC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598B5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18AA3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856A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1BB72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16809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8237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CD076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BA0CC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88A5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50094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C22ED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D544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752AA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E8725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11DE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6DF58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24C4A3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1823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589F92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A9080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5732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E83E0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94041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752E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05EB6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F8376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BBF8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CCA9A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117127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55C0C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1AF20F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9F4CC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112604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C95C6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A3F8F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EC2AD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BCE22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69A89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80936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48167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8C318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54E3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E447E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531AE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E0A6F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F076B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FCB3B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D9175E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4D816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E8DF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7FEB7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69B37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0072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8AA38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C2AC5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0BE3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3861C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8573A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D772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6722B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7CD83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09F3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94C25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8FF81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5168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BB143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2024B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E4CA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C2D06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69E26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DC43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C9914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04AB4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7A4C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BA825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716A6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00D4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34245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D890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7243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A3A3A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9EA5F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0947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0F4D4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051FB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8054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18F444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6DEB6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4576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B0A01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1D5DA7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D5F76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9CBE8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948F9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AB6EC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02DF6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282EE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BF043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A1309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56946F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4A78B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2D02B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3B750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FBBC4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3C6B1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5B173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AD0C1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3354E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CAB00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ED7A3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C498C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4FCDD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624AA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543DE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CBB74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3D1CD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E73D1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E5252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3E8970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3A39E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D8EB5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1BCC9E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F055B1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018104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30F9A3C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A94B45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0D0789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E721F3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FCBA52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BB951F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6038AA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7B6978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5CADFA5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6A71586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D59038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517A82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2B2E25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47EF05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4DB42416">
      <w:pPr>
        <w:rPr>
          <w:rFonts w:hint="default" w:ascii="Times New Roman" w:hAnsi="Times New Roman" w:cs="Times New Roman"/>
          <w:sz w:val="22"/>
          <w:szCs w:val="22"/>
        </w:rPr>
      </w:pPr>
    </w:p>
    <w:p w14:paraId="7CAD804D">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1A97452">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Monkey S100A12 Elisa Kit</w:t>
      </w:r>
    </w:p>
    <w:p w14:paraId="4905C0E7">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0.312–20ng/ml</w:t>
      </w:r>
    </w:p>
    <w:p w14:paraId="63B6E86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＜0.06ng/ml</w:t>
      </w:r>
    </w:p>
    <w:p w14:paraId="40B9BB9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8F2A6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5FE74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9F006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DBB0C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BF557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948C1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D5221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C6DBD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56790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237F7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2AC2E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w:t>
            </w:r>
          </w:p>
        </w:tc>
        <w:tc>
          <w:tcPr>
            <w:tcW w:w="1036" w:type="dxa"/>
            <w:vAlign w:val="center"/>
          </w:tcPr>
          <w:p w14:paraId="4A8D37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217DD1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7E301A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3E737D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2F8135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7" w:type="dxa"/>
            <w:vAlign w:val="center"/>
          </w:tcPr>
          <w:p w14:paraId="15BA50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0.312</w:t>
            </w:r>
          </w:p>
        </w:tc>
        <w:tc>
          <w:tcPr>
            <w:tcW w:w="1037" w:type="dxa"/>
            <w:vAlign w:val="center"/>
          </w:tcPr>
          <w:p w14:paraId="34B723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4CF375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82AF76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8A6CCD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1F259B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A3300E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3E1D53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A41B89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S100 calcium-binding protein A12 (S100A12) is a protein that in humans is encoded by the S100A12 gene. It is also known as calgranulin C. The protein encoded by this gene is a member of the S100 family of proteins containing 2 EF-hand calcium-binding motifs. S100 proteins are localized in the cytoplasm and/or nucleus of a wide range of cells, and involved in the regulation of a number of cellular processes such as cell cycle progression and differentiation. S100 genes include at least 13 members which are located as a cluster on chromosome 1q21. And this protein is proposed to be involved in specific calcium-dependent signal transduction pathways and its regulatory effect on cytoskeletal components may modulate various neutrophil activities.</w:t>
      </w:r>
    </w:p>
    <w:p w14:paraId="3A319D42">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4409F2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B6ABB9C">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64F90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BA927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6EC3D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3E3E6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3BADA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97F38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AB4F1A2">
      <w:pPr>
        <w:rPr>
          <w:rFonts w:hint="default" w:ascii="Times New Roman" w:hAnsi="Times New Roman" w:cs="Times New Roman"/>
          <w:b/>
          <w:bCs/>
          <w:sz w:val="28"/>
          <w:szCs w:val="28"/>
        </w:rPr>
      </w:pPr>
    </w:p>
    <w:p w14:paraId="10E25BEB">
      <w:pPr>
        <w:rPr>
          <w:rFonts w:hint="default" w:ascii="Times New Roman" w:hAnsi="Times New Roman" w:cs="Times New Roman"/>
          <w:b/>
          <w:bCs/>
          <w:sz w:val="28"/>
          <w:szCs w:val="28"/>
        </w:rPr>
      </w:pPr>
    </w:p>
    <w:p w14:paraId="2E413D51">
      <w:pPr>
        <w:rPr>
          <w:rFonts w:hint="default" w:ascii="Times New Roman" w:hAnsi="Times New Roman" w:cs="Times New Roman"/>
          <w:b/>
          <w:bCs/>
          <w:sz w:val="28"/>
          <w:szCs w:val="28"/>
        </w:rPr>
      </w:pPr>
    </w:p>
    <w:p w14:paraId="64629C8D">
      <w:pPr>
        <w:rPr>
          <w:rFonts w:hint="default" w:ascii="Times New Roman" w:hAnsi="Times New Roman" w:cs="Times New Roman"/>
          <w:b/>
          <w:bCs/>
          <w:sz w:val="28"/>
          <w:szCs w:val="28"/>
        </w:rPr>
      </w:pPr>
    </w:p>
    <w:p w14:paraId="6190C75A">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148CF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0C8E11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11F1C7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E3650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53F58BA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A4379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D1F09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D8675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66D0F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DFB2F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A3C12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C2ED8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6D60F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282DE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F83C3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E12C4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770BF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35C37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B176A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D774E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F23A0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6EA22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756000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C3957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5EBD5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7B499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A0AD2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F3D22C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FB9FA0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801BF8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265E8F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E6EB0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42C549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30BC8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D7A07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161B4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2349F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5C0600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AB87EB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3EC3B2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3720D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F9FC1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AD7B25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EAEC7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764B5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E5E36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850C2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E4720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C288E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9EC90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7C527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70784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A4BEF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76B1C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D15D6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BA2AD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A2670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5CDE2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646EC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0CF62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FD392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CF89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F58A6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28B53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ED700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999D8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49A19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308BE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39103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4BECA42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B9CD81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0A5064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4FCABD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6CEC3C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C3DC93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DC9712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93AF7D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6D525DF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7484FA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58C627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2F511D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6AAA1D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7A32048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B0636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BD0F4B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5EB18F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705436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F9E5D9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97AB3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30746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F2192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62349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6A512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0CE6B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BCB4E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ACC09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B39881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09FA0B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B34D6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6C6D73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5F405A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D4C22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9F723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C99F6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37545B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CB404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20BFAE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48689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B7F732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ABB166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5FBC2D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2569F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28EEC1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64F03F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F749F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D415C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45FB99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60E3A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7BCA2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B9294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E5963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6AAB2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005EC7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CD7A2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D31C2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784E8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A5818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F8D1C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5CC4D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EDEC1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4B7AC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7E69A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4A67FB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CA4150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E5F3ED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6FECD2D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225CD5B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12AE3B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544347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133A0A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A718E3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FBB44F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68EE23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4C3C7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BEFA5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D6C478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7F190A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9EBBC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50844E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4CB6FD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59FC8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06FDB7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D0A709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DF8F1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7CF6E1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3A4F04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15B47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72093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DED0A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8535F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C7109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1A787A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80B9E8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8439A3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3C3993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F7E350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3CE9A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4C4F9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93B3AD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83F3F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0740F1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14C798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1B5FA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2A783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C002A3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A6ECF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9DC2D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2B9A81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9ADC6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895E1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4C0258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FAF2F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08D5FD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D11DC8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58628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31CA37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982444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A06E3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244F93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3EBF64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B772C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EBA44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46ED7E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B9027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3AD74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43FAA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2329B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F722F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7A3F3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594BB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25A10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6AACD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F42F7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B39E3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25803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07770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E6DE7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51636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5725B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15097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18FCA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1F105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50828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0CE47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F0BCE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FD88A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98941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63866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27C2C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0FBAC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C4E64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57C66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E0242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537F0F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7AC4A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4DAC9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43059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0F23E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E83B6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1D5B6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46B9D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1175A1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7154F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62E6EF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7428B7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4FEE6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D43E9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6068D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A240B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71D43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96348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64D49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4D6962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FE42A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457D1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D26F5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BA100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1BF7C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32DDA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92A5A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BE63B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288EE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3C7684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53635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0CA49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7D9D6D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661A4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566F4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75CF9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035F5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4E7F1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09788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E386B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69188D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26745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8B174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3198C6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DB44A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33F8E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0152B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68A8D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E555B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D3691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EBD35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951C9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8B2AA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CBC77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757ED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92D0B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E97B9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61AF1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506FE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D0D2D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04F38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6ECB7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8A7C3C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01774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D736B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43E50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BDCFD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4C1C1F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6CAA9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3206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DD848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6D0CF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88B1D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315B3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A04E5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D990E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3006E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58B01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32F30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035AF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52963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325C6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FA846A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B5A8D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941A3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D5EC2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2B783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95C18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71ACC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33A79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C33B8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266E6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6C8A0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B12D43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4BBC30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236FE7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F8A4C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CD0AF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C5C00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47FED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0210D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C7FFB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69FA3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C1B85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E0C39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1477E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B4834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908A0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7F04B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056DF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01D843">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E08622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E08622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5056DE">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95DD877">
    <w:pPr>
      <w:pStyle w:val="6"/>
      <w:jc w:val="both"/>
    </w:pPr>
  </w:p>
  <w:p w14:paraId="08985732">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5C1BF4">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51AC46">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86762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7241</Words>
  <Characters>10612</Characters>
  <Lines>251</Lines>
  <Paragraphs>70</Paragraphs>
  <TotalTime>0</TotalTime>
  <ScaleCrop>false</ScaleCrop>
  <LinksUpToDate>false</LinksUpToDate>
  <CharactersWithSpaces>11141</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上海-SCIGE</cp:lastModifiedBy>
  <cp:lastPrinted>2023-01-05T05:48:00Z</cp:lastPrinted>
  <dcterms:modified xsi:type="dcterms:W3CDTF">2026-03-12T08:08:55Z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eyJoZGlkIjoiNzU0ODZkMmUzZDFhNWU0MGRjNTI4ZmQxOTk3ZmQ0ZWUiLCJ1c2VySWQiOiI3NTE5OTMzMzkifQ==</vt:lpwstr>
  </property>
</Properties>
</file>