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该蛋白主要在外周血白细胞中表达。它在细胞内细菌脂多糖(LPS)的免疫应答中起着重要的作用，它通过识别细胞内细菌脂多糖(LPS)衍生的MDP，激活细胞内的NFKB蛋白，从而参与细胞内脂多糖的免疫应答。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NOD2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is mainly expressed in peripheral blood leukocytes. It plays an important role in the immune response of intracellular bacterial lipopolysaccharide (LPS). It participates in the immune response of intracellular lipopolysaccharide by identifying intracellular bacterial lipopolysaccharide (LPS) - derived MDP and activating intracellular NFkB 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