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ISCA2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SCA2（铁硫簇组装2）是一个蛋白质编码基因。与ISCA2相关的疾病包括多线粒体功能障碍综合征4和多线粒体功能障碍综合征。其相关途径包括线粒体铁硫簇的生物发生和代谢。与该基因相关的基因本体注释包括结构分子活性和铁硫簇结合。该基因的一个重要同源序列是ISCA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ISCA2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ISCA2 (Iron-Sulfur Cluster Assembly 2) is a Protein Coding gene. Diseases associated with ISCA2 include Multiple Mitochondrial Dysfunctions Syndrome 4 and Multiple Mitochondrial Dysfunctions Syndrome. Among its related pathways are Mitochondrial iron-sulfur cluster biogenesis and Metabolism. Gene Ontology (GO) annotations related to this gene include structural molecule activity and iron-sulfur cluster binding. An important paralog of this gene is ISCA1.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