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IRF7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RF7（干扰素调节因子7）是一种蛋白质编码基因。与IRF7相关的疾病包括免疫缺陷39和因IRF7缺陷而易受严重病毒感染。其相关途径包括病原体相关DNA的细胞溶质传感器和免疫系统疾病。与该基因相关的基因本体注释包括DNA结合转录因子活性和转录顺式调节区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IRF7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IRF7 (interferon regulatory factor 7) is a protein coding gene. IRF7 related diseases include immunodeficiency 39 and vulnerability to severe viral infection due to IRF7 deficiency. Its related pathways include cytosolic sensors of pathogen related DNA and immune system diseases. Gene ontology annotation related to this gene includes DNA binding transcription factor activity and transcription cis regulatory region binding.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