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F7BEE2">
      <w:pPr>
        <w:pStyle w:val="2"/>
        <w:bidi w:val="0"/>
        <w:jc w:val="center"/>
        <w:rPr>
          <w:rFonts w:hint="default" w:ascii="Times New Roman" w:hAnsi="Times New Roman" w:cs="Times New Roman"/>
          <w:b/>
          <w:bCs w:val="0"/>
          <w:sz w:val="36"/>
          <w:szCs w:val="36"/>
        </w:rPr>
      </w:pPr>
      <w:r>
        <w:rPr>
          <w:rFonts w:hint="eastAsia"/>
          <w:b/>
          <w:bCs/>
          <w:sz w:val="36"/>
          <w:szCs w:val="36"/>
        </w:rPr>
        <w:t>Mouse BALP/ALPL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F75F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55336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FBBE8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0DD1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9CC2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2804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17B8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9DB31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B9155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B693D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48A16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BC5C8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55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766B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2FD25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5A7A1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F0157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D4F4E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4E88B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25620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F61E9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9AF1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42E3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AD3F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83907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5B33F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5720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A5E202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碱性磷酸酶即骨源性碱性磷酸酶成骨细胞合成的，具有催化作用的生物大分子，它是成骨细胞所有，其他组织和器官不能合成骨源性碱性磷酸酶，骨碱性磷酸酶是反映成骨细胞活性和数量的专一标志物，是目前最常用的评价骨形成和骨转移的指标、生理性升高，一般见于骨折愈合期、病理性升高，青春生长期，血清碱性磷酸酶水平最高，还有甲状腺功能亢进病、甲状旁腺功能亢进、还有变形性骨炎、肢端肥大症、单纯性骨吸收或骨形成不明显的骨病。</w:t>
      </w:r>
    </w:p>
    <w:p w14:paraId="26190EF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5C5462">
      <w:pPr>
        <w:ind w:firstLine="441" w:firstLineChars="0"/>
        <w:rPr>
          <w:rFonts w:hint="default" w:ascii="Times New Roman" w:hAnsi="Times New Roman" w:cs="Times New Roman"/>
        </w:rPr>
      </w:pPr>
    </w:p>
    <w:p w14:paraId="36A402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4989D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2BF78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DCC1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2E6A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B9CD9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C47E2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7AF3F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AB471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BD065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D11C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263E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685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DE16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305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3BF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ACA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DB0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56B1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436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8D1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565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26D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8AF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E6A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54DA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D65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43F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9B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3D1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EF1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E3A9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378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982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85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8BCA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D23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56A2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767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F76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0B0B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62E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A3F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980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625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C28B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56D5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0DC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FE1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8FB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ADD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04D0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0757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E27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8E6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476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A3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53C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0C3A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CBE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C6A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EE0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66F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CAB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EA7A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2398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CD8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811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478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30A7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7F2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AB2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12F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A0D9F8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B3F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279A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CBF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BDC13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4CCE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58C5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21117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E1AD0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BE2DF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8921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74A5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2C2EC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A982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CD35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5BC6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FE81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BD31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34562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82E4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2DE8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FB414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43D7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5F94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9106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100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ED8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4B3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D2A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E34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5A2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E00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C529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1CBB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21F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6AC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53A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DC98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1862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1603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9E1E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97733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A69F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2724E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DF3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119C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B92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C20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7CEF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8A4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07E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80B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F74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712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E1C67D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EE4C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D5CD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61FD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D3E6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61CE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E387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F4A0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23EF4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D7C1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05DE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427A9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08F3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5D13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712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5F1A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48868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48F44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5AB51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107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87D3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2395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1D8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3E65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9D68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1627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D72F4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BD14A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EB1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0CD1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3DF8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1994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CA43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5A0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C4E3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C0F6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C522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D83AA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F54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50366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87D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3D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653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1EA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4B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73F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685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25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F61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E5C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FA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BFF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993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6C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E835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87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9A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6A9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EC31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9E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14D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900C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C42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21FD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0623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C3F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FEF4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AE5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AD27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48BB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217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B470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C2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664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8E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4D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EFB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FC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0A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7D1F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BE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7B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1927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F491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25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7E8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3B3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76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8E2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1D75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87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38DF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C3D0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50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FBF0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D6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B7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A1D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241F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CE0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F515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C0D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F42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DF8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99B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6FD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8BA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B27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FB3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6EB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683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26D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F44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44E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DCE1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D8D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0F8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C1C2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61E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95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C3D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150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78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389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16FC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7F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55A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E79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2F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1DE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F838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D8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F178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5A4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C6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981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A10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AD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627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1F1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55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B6E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423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3F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55F6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E8D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74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8A7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79B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7A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538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364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C2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A6C0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02F1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8F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167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851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5B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9A5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5567B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B9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587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00D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760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CDA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1CE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0CF9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4BE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EE9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389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E06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818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8C10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8D0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2ADD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27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80C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D9A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4AAB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910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69ED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0712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B43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C6E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32FA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2E2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127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9CA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766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888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CCA22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F6D43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9168E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9F6E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9E225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046A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F115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9992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CC281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5164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6C66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CF46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101F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D696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EC71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77CE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5F686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D18466">
      <w:pPr>
        <w:rPr>
          <w:rFonts w:hint="default" w:ascii="Times New Roman" w:hAnsi="Times New Roman" w:cs="Times New Roman"/>
          <w:sz w:val="22"/>
          <w:szCs w:val="22"/>
        </w:rPr>
      </w:pPr>
    </w:p>
    <w:p w14:paraId="241413E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ED693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BALP/ALPL Elisa Kit</w:t>
      </w:r>
    </w:p>
    <w:p w14:paraId="6735466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3033E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65381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2A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081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96B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139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7AC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4B2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1CD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00A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A663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51C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2E7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91CB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B0FC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1211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08E3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DE3C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F53F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C179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18D2D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DE89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A2734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9FDAC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7378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6FD64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A0116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Bone alkaline phosphatase is a catalytic biological macromolecule synthesized by bone derived alkaline phosphatase osteoblasts. It is owned by osteoblasts. Other tissues and organs cannot synthesize bone derived alkaline phosphatase. Bone alkaline phosphatase is a specific marker reflecting the activity and quantity of osteoblasts. It is the most commonly used index to evaluate bone formation and bone metastasis. It is generally seen in fracture healing and pathological increase, In adolescence, the level of serum alkaline phosphatase is the highest, as well as hyperthyroidism, hyperparathyroidism, deformable osteoarthritis, acromegaly, simple bone resorption or bone formation.</w:t>
      </w:r>
    </w:p>
    <w:p w14:paraId="23EECB5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B2D0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17B11B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12C2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A1F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71F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BDB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685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C41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E3CFFB6">
      <w:pPr>
        <w:rPr>
          <w:rFonts w:hint="default" w:ascii="Times New Roman" w:hAnsi="Times New Roman" w:cs="Times New Roman"/>
          <w:b/>
          <w:bCs/>
          <w:sz w:val="28"/>
          <w:szCs w:val="28"/>
        </w:rPr>
      </w:pPr>
    </w:p>
    <w:p w14:paraId="1958E7A9">
      <w:pPr>
        <w:rPr>
          <w:rFonts w:hint="default" w:ascii="Times New Roman" w:hAnsi="Times New Roman" w:cs="Times New Roman"/>
          <w:b/>
          <w:bCs/>
          <w:sz w:val="28"/>
          <w:szCs w:val="28"/>
        </w:rPr>
      </w:pPr>
    </w:p>
    <w:p w14:paraId="56427BBB">
      <w:pPr>
        <w:rPr>
          <w:rFonts w:hint="default" w:ascii="Times New Roman" w:hAnsi="Times New Roman" w:cs="Times New Roman"/>
          <w:b/>
          <w:bCs/>
          <w:sz w:val="28"/>
          <w:szCs w:val="28"/>
        </w:rPr>
      </w:pPr>
    </w:p>
    <w:p w14:paraId="1B035F52">
      <w:pPr>
        <w:rPr>
          <w:rFonts w:hint="default" w:ascii="Times New Roman" w:hAnsi="Times New Roman" w:cs="Times New Roman"/>
          <w:b/>
          <w:bCs/>
          <w:sz w:val="28"/>
          <w:szCs w:val="28"/>
        </w:rPr>
      </w:pPr>
    </w:p>
    <w:p w14:paraId="6589737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2E54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CC9C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5CE0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8A1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FEDC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A8C7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A0E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524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E83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08D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32F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73E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66CA6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7B2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D8F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97F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B05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7BF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CEFA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E49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303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8C2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DD72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BB0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E32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AE8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E58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BF9B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3554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9979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14F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8C1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71B5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25F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A0E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3C7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2A9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AC39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6F31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9E7E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B48C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BD7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3DC6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63C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7B9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33F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C5E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5F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455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9F4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FF1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8AA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86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1F92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95D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A2C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5B89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64F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76C2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534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EF63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846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94D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920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C4A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3751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9EC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6557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C52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0461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21CD4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83D83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7223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9114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375B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6670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9DD0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BABE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8407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34F31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6F9EB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CE1C9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59C1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11B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13BD4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D234F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C6F6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8D60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4E4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C06A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432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98A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056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63F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D1E2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3FA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962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4AC0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3F9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68B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763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09DB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C636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578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BF50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469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0809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E03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3DBD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62A41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9017B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BF04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C8F8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231B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6E0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F1C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3DEB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8735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1DD4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A494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1E3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9A7B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6014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898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A5D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0A3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A31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0BF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A71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851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0D9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C2A4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3A3AF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0DEB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18E7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3D78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53D1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92220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3FA6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AB80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8C59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B8220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FA48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7A6A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D7E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8E83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5AE7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A9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3319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494BA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802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80BF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B65A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FB0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06FD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FEE6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FF8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66E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DB4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852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139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CF0E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E9E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B237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5200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B8079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669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5ECB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F706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56A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A43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7245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E09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24D7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479B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6E0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4F66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FE8B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584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549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99AB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37E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2B4C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6166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547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921D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A909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B6F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194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959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5E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9BE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B5C3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7A6E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3EA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86A3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FBC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D99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1293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4A6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390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D9C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92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7E7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B593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78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FC3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6F3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CEC8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753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B58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EF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C3B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0F8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27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765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A3C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2E19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C1A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E6A5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BE6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FD8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C7A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94FE6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73E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622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5E1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8B6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EF9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823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BC3E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0E42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E513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721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02A2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AE9D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59AB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F05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02DF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C9C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FE4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1FB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34AEB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E04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F85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6D3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30C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1B5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183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404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DBC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4BA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DB0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994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2B5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4581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938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738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5D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DAB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AFB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380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02B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3FC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035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0E8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4691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37A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4C7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4CE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CFD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32B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73D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AF1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0E2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A97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D75E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767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1E8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D393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062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055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1EE1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DAA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602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4FB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AFA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252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2034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BA2C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E9CC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080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9D1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044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CF7D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E3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947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F50F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238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444E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5CE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757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E79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A22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1AF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D12A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455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543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2D9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E83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51C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1C8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8C7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65D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A32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5BBA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7C4C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252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4A2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EC50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56F9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4E13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10A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562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5831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051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DA0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8AF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21C1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68F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225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C378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624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E02C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B205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B205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F284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993527">
    <w:pPr>
      <w:pStyle w:val="6"/>
      <w:jc w:val="both"/>
    </w:pPr>
  </w:p>
  <w:p w14:paraId="1B6E59E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88A4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52EF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8173AA"/>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7179</Words>
  <Characters>10279</Characters>
  <Lines>251</Lines>
  <Paragraphs>70</Paragraphs>
  <TotalTime>0</TotalTime>
  <ScaleCrop>false</ScaleCrop>
  <LinksUpToDate>false</LinksUpToDate>
  <CharactersWithSpaces>10767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2026-03-16T05:45:09Z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