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6A9B1D">
      <w:pPr>
        <w:pStyle w:val="2"/>
        <w:bidi w:val="0"/>
        <w:jc w:val="center"/>
        <w:rPr>
          <w:rFonts w:hint="default" w:ascii="Times New Roman" w:hAnsi="Times New Roman" w:cs="Times New Roman"/>
          <w:b/>
          <w:bCs w:val="0"/>
          <w:sz w:val="36"/>
          <w:szCs w:val="36"/>
        </w:rPr>
      </w:pPr>
      <w:r>
        <w:rPr>
          <w:rFonts w:hint="eastAsia"/>
          <w:b/>
          <w:bCs/>
          <w:sz w:val="36"/>
          <w:szCs w:val="36"/>
        </w:rPr>
        <w:t>Bovine Perforin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E7E6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39–2000pg/ml</w:t>
      </w:r>
    </w:p>
    <w:p w14:paraId="29CFC4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＜7.09pg/ml</w:t>
      </w:r>
    </w:p>
    <w:p w14:paraId="262F07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FB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57FE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8348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B2A0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7528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048D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C1B6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098D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8FE2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5E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7E2C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D11C1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56E5F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0752B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C3E30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0A0EC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09295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39.0</w:t>
            </w:r>
          </w:p>
        </w:tc>
        <w:tc>
          <w:tcPr>
            <w:tcW w:w="1134" w:type="dxa"/>
            <w:vAlign w:val="center"/>
          </w:tcPr>
          <w:p w14:paraId="5DEE76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CA83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585D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C9A3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6644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D482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F085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F92E1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穿孔素一般指溶素，全称是细胞溶素，分子量60000。是由大颗粒淋巴细胞和活化的Tc细胞的胞浆颗粒释放出来，能杀伤的靶细胞范围较宽，杀伤作用较NKCF快，能在靶细胞膜上形成孔洞。所以细胞溶素可称为穿孔素。细胞溶素的分子量为60000。有报道，细胞溶素与NKCF之间有共同的抗原性存在。</w:t>
      </w:r>
    </w:p>
    <w:p w14:paraId="121F6B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BC5E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BD13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3AF7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06EE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340F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5C348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39712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965D5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5167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0912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A6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8C5A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4AD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6C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FD2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5B5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FE7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C0E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E0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612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E41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9ED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6EC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B16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E00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5DC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877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9C1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C2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E00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250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4A6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529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489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73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B44D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098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2EF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79A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F18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A820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16B9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7AE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9CD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32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4049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1C5F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D1F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DA0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559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B1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7729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DD73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E52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A76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FA1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F1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5EE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1EE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1DC6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73F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61A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6B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F97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FA2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F24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F53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F5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69C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4AE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EF6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695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EE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FE5B9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DDD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85E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724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28B6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CCC5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7EB2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E322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642B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DEB1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36B4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0448D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47B3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5A85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875D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1FA8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BE23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7A8F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35899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41BD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FE0D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0222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43E5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7350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9F2A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CBE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07C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FC5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814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624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88E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111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0FF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50D2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F28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77E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835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2DE3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25A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85D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3A82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AFE3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B6BD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F4DD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D6E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14B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CF8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E96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DE8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26C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A31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323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BAA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566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7819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3548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05FB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2D21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11C3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420E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770D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4197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98B03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D8E8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F535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4F6C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FD23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A951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80A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71FA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4A6A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EF29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7C86D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9F5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8FA0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3037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E7C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65D1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02B3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99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A6D4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F41D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47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1157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DA5B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4D4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286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B98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002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EE70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EEF6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F05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26F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6DC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AD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CA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358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E2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6B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E99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6D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8D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74F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7A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9C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635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A3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74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5DA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F91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E3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DDF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67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B0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1D8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45E0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33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3A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F19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F9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EF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5E8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1B2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62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604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036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B0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B992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EA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59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24B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0E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52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8AC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68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CB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3B3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DB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7E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9AF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11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17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5BA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810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EE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ABE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951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A3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64E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33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CD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741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4E37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34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401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DA4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E99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1E4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AD9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79C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ECF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89D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27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1BD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38C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059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FBD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040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3A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72A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9EA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944F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41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9E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03C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19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02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F10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7E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47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B0F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B8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6F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AFE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A17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11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502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A0F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D3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DC8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856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9F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919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10B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A3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B2D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8A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5A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7A4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83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01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1D7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398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D0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CCA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0A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90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62E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FE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CB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B9E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931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9B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88D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7E8A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16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D1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D0F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0D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81E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A7D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24F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167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4F4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72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90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486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AF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DFD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7FD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D7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DF4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CF4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2C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4D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90D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61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315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22C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CF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3EE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E40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F2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F3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30A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8507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7764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2C23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24E9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785C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9CB4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8B8E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7C06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6456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47C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76DD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9898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8A05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1DA8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5FBA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4E76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62A9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7EBBF23">
      <w:pPr>
        <w:rPr>
          <w:rFonts w:hint="default" w:ascii="Times New Roman" w:hAnsi="Times New Roman" w:cs="Times New Roman"/>
          <w:sz w:val="22"/>
          <w:szCs w:val="22"/>
        </w:rPr>
      </w:pPr>
    </w:p>
    <w:p w14:paraId="04E60BC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EA825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Perforin Elisa Kit</w:t>
      </w:r>
    </w:p>
    <w:p w14:paraId="222878C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39–2000pg/ml</w:t>
      </w:r>
    </w:p>
    <w:p w14:paraId="53A56A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＜7.09pg/ml</w:t>
      </w:r>
    </w:p>
    <w:p w14:paraId="004015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D8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DCE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7E9A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635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7F9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7AB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07F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4B7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5A3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C6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365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8A2F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D0A9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049D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624F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F4FE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CE88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39.0</w:t>
            </w:r>
          </w:p>
        </w:tc>
        <w:tc>
          <w:tcPr>
            <w:tcW w:w="1037" w:type="dxa"/>
            <w:vAlign w:val="center"/>
          </w:tcPr>
          <w:p w14:paraId="60C14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C7F5D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FDF4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06F5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A440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EE4C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7981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0621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Perforin generally refers to cytolysin, the full name is cytolysin, with a molecular weight of 60000. It is released from the cytoplasmic particles of large granular lymphocytes and activated TC cells. It can kill a wide range of target cells, kill faster than NKCF, and form holes on the target cell membrane. Therefore, cytolysin can be called perforin. The molecular weight of cytolysin is 60000. It has been reported that there is a common antigenicity between cytolysin and NKCF.</w:t>
      </w:r>
    </w:p>
    <w:p w14:paraId="059E37E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C9F5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F8FA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FB0A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4F6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302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C16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A69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2EB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EEDE6D">
      <w:pPr>
        <w:rPr>
          <w:rFonts w:hint="default" w:ascii="Times New Roman" w:hAnsi="Times New Roman" w:cs="Times New Roman"/>
          <w:b/>
          <w:bCs/>
          <w:sz w:val="28"/>
          <w:szCs w:val="28"/>
        </w:rPr>
      </w:pPr>
    </w:p>
    <w:p w14:paraId="5891AD7B">
      <w:pPr>
        <w:rPr>
          <w:rFonts w:hint="default" w:ascii="Times New Roman" w:hAnsi="Times New Roman" w:cs="Times New Roman"/>
          <w:b/>
          <w:bCs/>
          <w:sz w:val="28"/>
          <w:szCs w:val="28"/>
        </w:rPr>
      </w:pPr>
    </w:p>
    <w:p w14:paraId="651CA0F6">
      <w:pPr>
        <w:rPr>
          <w:rFonts w:hint="default" w:ascii="Times New Roman" w:hAnsi="Times New Roman" w:cs="Times New Roman"/>
          <w:b/>
          <w:bCs/>
          <w:sz w:val="28"/>
          <w:szCs w:val="28"/>
        </w:rPr>
      </w:pPr>
    </w:p>
    <w:p w14:paraId="0CFA10A8">
      <w:pPr>
        <w:rPr>
          <w:rFonts w:hint="default" w:ascii="Times New Roman" w:hAnsi="Times New Roman" w:cs="Times New Roman"/>
          <w:b/>
          <w:bCs/>
          <w:sz w:val="28"/>
          <w:szCs w:val="28"/>
        </w:rPr>
      </w:pPr>
    </w:p>
    <w:p w14:paraId="558557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ABF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54F0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37E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D7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C02B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360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40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DC2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89D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C85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242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5F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76B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D47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26E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D86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9E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DC0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E03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788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FA1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B5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980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4BE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7EF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555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A35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918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0BE5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EA87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162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FDD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1A1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4C5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7D3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F0C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D3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AB7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A620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C91F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871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46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B9A4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17F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190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0F5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A1D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2F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14B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093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886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42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8C0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CFC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92D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16B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EF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D7A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A43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BF0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397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AD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AE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521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DA8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D01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80F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4FA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86D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BDE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25B7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290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20A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F9ED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4B31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9887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3C9C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0E14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3131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932D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6B97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6FBF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A999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5D1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D0CC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39D9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636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CFB91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60C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489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F99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C32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7C4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A55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544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778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D0F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F72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83E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EA1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876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F17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410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27C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F9C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4A2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7F0C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FCB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223F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ECB7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22A4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E2F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8DB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CAD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36F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324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6C0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484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0BA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E80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652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6FF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25C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BF7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D10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49F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9E8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C91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351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C76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1A1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CF1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FFF2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23FE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F8C5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A5A0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01B5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C255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1E60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AFB1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F65D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28F1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3F6C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505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F94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8E48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9C07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1B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0F39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CC3B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6FF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6CAA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9116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A8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F57E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0CBF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901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1A0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89E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10F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1DF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7A4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B62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CF31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7E0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770E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9A5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F9D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0071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78B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E66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AC22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063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3A8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A78A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2AC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E4F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E6A5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881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BDF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4E8C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CDB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4AD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C9DD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2A1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618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FC3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F1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0C1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B3A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9D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243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DF9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70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377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AD12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E2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8D1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265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BD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978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676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CCA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124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1F2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02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95A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706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74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D01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A50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6E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015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66F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2A7A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2E5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03AF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AA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4C9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B83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262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461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982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3D1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3C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E5D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78F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22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1F8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9C8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67D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8E29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201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8C0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3160" w:type="dxa"/>
            <w:vAlign w:val="center"/>
          </w:tcPr>
          <w:p w14:paraId="0E4CE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D32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DF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247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D73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824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C2E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CC9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F64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AF4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025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317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18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CD2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BBF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FB8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0C2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28A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E59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4CC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5E1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F7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5E3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62A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62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245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27A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093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445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D4E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53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D5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C18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4BC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C1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82F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41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146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47E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35D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29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F9E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282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281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165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5A7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831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F1E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36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C7C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E6E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7B1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60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300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36C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F51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97C5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88F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576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720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896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1F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C1E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4FB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3A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A43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0E4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D27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744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1EA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C7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8F71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67D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C0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AC1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258C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1F5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33A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056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2B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B47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CA4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9A6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2D6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6A6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FF0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928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882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0E2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44A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16A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E80F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FA9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444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212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559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A2C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EA2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238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F178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949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1949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DF9B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81C907">
    <w:pPr>
      <w:pStyle w:val="6"/>
      <w:jc w:val="both"/>
    </w:pPr>
  </w:p>
  <w:p w14:paraId="3875BC2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4353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59B3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4955951"/>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6727</Words>
  <Characters>8095</Characters>
  <Lines>251</Lines>
  <Paragraphs>70</Paragraphs>
  <TotalTime>0</TotalTime>
  <ScaleCrop>false</ScaleCrop>
  <LinksUpToDate>false</LinksUpToDate>
  <CharactersWithSpaces>8228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2026-03-09T01:05:49Z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