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59F026">
      <w:pPr>
        <w:pStyle w:val="2"/>
        <w:bidi w:val="0"/>
        <w:jc w:val="center"/>
        <w:rPr>
          <w:rFonts w:hint="default" w:ascii="Times New Roman" w:hAnsi="Times New Roman" w:cs="Times New Roman"/>
          <w:b/>
          <w:bCs w:val="0"/>
          <w:sz w:val="36"/>
          <w:szCs w:val="36"/>
        </w:rPr>
      </w:pPr>
      <w:r>
        <w:rPr>
          <w:rFonts w:hint="eastAsia"/>
          <w:b/>
          <w:bCs/>
          <w:sz w:val="36"/>
          <w:szCs w:val="36"/>
        </w:rPr>
        <w:t>Bovine Kallikrein 12/KLK12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16C4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1870A4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2AB41B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4661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79A8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49952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1E24D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B7EE8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D5086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124A5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A6D85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7B5CC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905E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946E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53E74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C73D9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15853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89F85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78E80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C61D9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4CAF8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A6BF5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D14C3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A3710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A87F9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67C39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9E74C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D77483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-12是一种由KLK12基因编码的蛋白质。它属于丝氨酸蛋白酶的激肽释放酶亚组，在许多组织中具有多种生理功能。KLK12主要在唾液腺、胃、子宫、气管、前列腺、胸腺、肺、结肠、脑、乳腺和甲状腺中表达，在睾丸、胰腺、小肠和脊髓中表达较低水平。在乳腺癌组织中KLK12的表达在mRNA水平下调，在乳腺癌和前列腺癌细胞系中被类固醇激素上调。</w:t>
      </w:r>
    </w:p>
    <w:p w14:paraId="6E8B246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19C45FB">
      <w:pPr>
        <w:ind w:firstLine="441" w:firstLineChars="0"/>
        <w:rPr>
          <w:rFonts w:hint="default" w:ascii="Times New Roman" w:hAnsi="Times New Roman" w:cs="Times New Roman"/>
        </w:rPr>
      </w:pPr>
    </w:p>
    <w:p w14:paraId="15A329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82133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69DFF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EEE5C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40654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4EE98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8C6DE6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AD5A3A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F3B66F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AACC4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AA4E7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02C3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4A68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9578C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3DA4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273D5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A8FD2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9413F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286B1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29D2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65AB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1681C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2301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DEA0A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70C2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D5AB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66A9C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DC1A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0BB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40E9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F7A0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94147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DC0CA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5B2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66B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8E1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40A3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184B5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18F51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03CBF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5FC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02CA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DB515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B945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3BC6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303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D78B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FABA6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5859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76733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E1C66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5DC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DF09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80DCB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4D71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0239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73B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7DE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9590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090E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07641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2E5B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D089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D14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9270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CFAD4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094C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7309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9401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2F13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B8A0A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FC6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2255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C801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ABA897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19BFC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2356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1F99E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9011E8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A7190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56C8B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6B58EC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A5C664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67A65C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28FAD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52C37B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A4A73E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23E24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CDFE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554F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8AB30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ADF2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2D16F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282C3B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6D2493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26B32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C4AA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753F5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C2B9F9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70DB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B0B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D59B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6AD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AF9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8DE0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03F7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8A94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83F945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837E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738B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6E44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578E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D4CC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9EC5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89585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9421A6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49551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A8210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B43C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6609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2E14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F546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8036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1812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FF9D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0E1B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7F7C6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091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53C02C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8087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FF807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5E82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EA73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F14EB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4B29A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C8108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D3E8D2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70A70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788D2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4CFF3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2CC74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96D7C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9C324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B3E64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809C70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3D8D04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431782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1CE1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C04213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64926C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705C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A64D2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07DDF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9FE0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D3C4D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C714C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D80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4B5F1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250AC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E5D4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8A7C2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426F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0FB47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2E65C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DF013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87FA5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4B7B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540E3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32D3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230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42F10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C63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96C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F4437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ECDD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637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744F5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A20F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0DA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FCEAD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BD81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7E8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86016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C4BB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760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A6066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11D6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522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82271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DF81E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42D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AC2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48055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BBF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076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D2D9C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8D2E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8C1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8693F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B802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319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17DFC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3B74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620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6CEAF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1CFC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B48D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BCE6F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FAE2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450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1B66F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7294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D05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3D24C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D62A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069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CE47F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70E1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135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9C69E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0465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F9B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137A4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D450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030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95077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2D2B1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36B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488A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B8E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0034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E589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5A3A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8141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9C6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E7B1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10C0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306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0D51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459D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F1D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8A89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17A1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CB7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C28A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356E4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002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A9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5CB3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39D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9E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BFBC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B189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C9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531E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6C65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88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89EC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8288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4B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06D9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4F94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84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27EC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7D29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83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E707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297B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2B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3199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6276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1E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E600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B60E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1E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1202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D41C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C0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1B19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FF69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9C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2702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EF32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01D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AF9F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C8AB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C6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75F9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1A6CC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BE22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0E8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F5F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D76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50D3B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5D28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4057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4E4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E639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BBCA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3BC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85D9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F34C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74C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58F7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B367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D3E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0257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44FA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C1A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6BBB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54A0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3AF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4640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38A8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4F0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DF8E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4065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951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14C7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1A331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B2381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6AEF1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603EF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3F274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FD905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231F9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EB05E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C56FC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40C50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F1352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68A86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FA6A1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419E5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C4588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CA8A6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9F339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10107A0">
      <w:pPr>
        <w:rPr>
          <w:rFonts w:hint="default" w:ascii="Times New Roman" w:hAnsi="Times New Roman" w:cs="Times New Roman"/>
          <w:sz w:val="22"/>
          <w:szCs w:val="22"/>
        </w:rPr>
      </w:pPr>
    </w:p>
    <w:p w14:paraId="07746C6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BC837D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Kallikrein 12/KLK12 Elisa Kit</w:t>
      </w:r>
    </w:p>
    <w:p w14:paraId="6B50411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99920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A1CEE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4F75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DDB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0925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CD5E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1060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101BB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7337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7ECE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75CA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F582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8A9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70CF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F0E9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E806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4012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B1FA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CC9C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49E8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CC0DD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20763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9CDD6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45C3A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8A596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5BD1D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1BFD2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Kallikrein 12/KLK12 is  a protein that in humans is encoded by the KLK12 gene. It belongs to the kallikrein subgroup of serine proteases, which have diverse physiologic functions in many tissues. KLK12 is expressed primarily in salivary gland, stomach, uterus, trachea, prostate, thymus, lung, colon, brain, breast, and thyroid gland and at lower levels in testis, pancreas, small intestine, and spinal cord. The expression of KLK12 is downregulated at the mRNA level in breast cancer tissues and is upregulated by steroid hormones in breast and prostate cancer cell lines.</w:t>
      </w:r>
    </w:p>
    <w:p w14:paraId="0761937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743B06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47849C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5E49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EA3B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E03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D1A0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564E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986D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EDF2765">
      <w:pPr>
        <w:rPr>
          <w:rFonts w:hint="default" w:ascii="Times New Roman" w:hAnsi="Times New Roman" w:cs="Times New Roman"/>
          <w:b/>
          <w:bCs/>
          <w:sz w:val="28"/>
          <w:szCs w:val="28"/>
        </w:rPr>
      </w:pPr>
    </w:p>
    <w:p w14:paraId="45161D28">
      <w:pPr>
        <w:rPr>
          <w:rFonts w:hint="default" w:ascii="Times New Roman" w:hAnsi="Times New Roman" w:cs="Times New Roman"/>
          <w:b/>
          <w:bCs/>
          <w:sz w:val="28"/>
          <w:szCs w:val="28"/>
        </w:rPr>
      </w:pPr>
    </w:p>
    <w:p w14:paraId="4BDE9D2F">
      <w:pPr>
        <w:rPr>
          <w:rFonts w:hint="default" w:ascii="Times New Roman" w:hAnsi="Times New Roman" w:cs="Times New Roman"/>
          <w:b/>
          <w:bCs/>
          <w:sz w:val="28"/>
          <w:szCs w:val="28"/>
        </w:rPr>
      </w:pPr>
    </w:p>
    <w:p w14:paraId="505FBFA5">
      <w:pPr>
        <w:rPr>
          <w:rFonts w:hint="default" w:ascii="Times New Roman" w:hAnsi="Times New Roman" w:cs="Times New Roman"/>
          <w:b/>
          <w:bCs/>
          <w:sz w:val="28"/>
          <w:szCs w:val="28"/>
        </w:rPr>
      </w:pPr>
    </w:p>
    <w:p w14:paraId="3CBE02E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8284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185D3A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264F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17C9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DABDC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76A8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7F32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41B2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F87E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5AFBF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0276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DEFE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DB0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E2E23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214E1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AFB0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3B3D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227B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9686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26A0F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EBC3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419C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27D1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753D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B01D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DE4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8E8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020D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3730F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60B12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2C59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C09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7D31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FCF5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3B2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E9F9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0F8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C9C5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5E055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8FAB8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41D4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017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15B1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9B86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857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66CA4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8E67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58C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55B3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54F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DFD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E6B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5E6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18DB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303B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8F50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1FB3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569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753F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D288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9F1C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1A0F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A0FC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5CAD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B25F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17357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3EA2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3AE7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B04D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DE02A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0D1EE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E3DC4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14A75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C809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6C89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0E9E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235E8E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B5F501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8A566F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EEC5D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AC3ABE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21BFCD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656A28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302B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0BD96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E1B78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8A1AB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CAE11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0FB3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BB0F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1978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8143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46F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04E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6882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B1E3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02F3A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A4730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CCC8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8843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627D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B4A1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F9BB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D5B3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1CB45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8E70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61B21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7B3C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06B86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CD2A6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5E2C9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6622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5B56B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F194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B919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8026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10B1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A13F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755D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8E84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5310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D9A2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7F5A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0005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C6C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EB72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4C8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B4DC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35BA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A2CF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DF10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582A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20836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A700C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0DF0F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92F85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9FD35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5EC76A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DB03C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0801B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5D517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E4B73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086BF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8F0F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8D15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056D64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9D07B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1474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E1CC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825F6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62ED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860D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E9DA2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4CB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A181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E47B9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226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CF02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A2A9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0821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744C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09CD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75ACB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7F39D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E8F1A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010F3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680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22CE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4622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074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A436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D215C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6B4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EB53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7FEA0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ECF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AFB4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7D6C4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CC1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A794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1D45C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3C1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CC1C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243B9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474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7474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9B402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4AE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7FBB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E4C9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ECE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F51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1DE3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36B7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93A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60C1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1799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847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DF69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1862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31D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00DC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9CB9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AD4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0655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D507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DB1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D68F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DA23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AA0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0824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F985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F7B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5385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B6AE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8F9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45C8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FB03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69D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D5ED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E14F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F04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F081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116C3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AFE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BEF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EA3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525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F1F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78A9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3BBA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AB034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C8B7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11BB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3461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CE5A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1139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6DF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0841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9DE5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151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EF9D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49A2D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A45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C07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57D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EF2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AA0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E678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18A3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71C9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18B4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7C03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099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8558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BA8C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5A2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F835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F544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3EC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90B2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E59A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E53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F7DD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001B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38D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61EE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FA9E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3F7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2E5C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1030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DC1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16F5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EC22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78A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4ED8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616D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739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E74C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D652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263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E8DF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AED2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F91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3AFD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178DD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B6C6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AAE4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B56A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C5B8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45965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072A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F271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1C9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FA7C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5F83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1EF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CE19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557B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972F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DDFA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0AE8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5C3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B37D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DF28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8A370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D918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125D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2E6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FD01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D64B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6A3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1244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BC79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169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303E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91725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32B9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4F82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0911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E70B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22B2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17E2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99D2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DD4C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BB42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C6BE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4E32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C54E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AA7E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E636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44A0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ECB9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A631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EB557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AEB557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27C2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58236C9">
    <w:pPr>
      <w:pStyle w:val="6"/>
      <w:jc w:val="both"/>
    </w:pPr>
  </w:p>
  <w:p w14:paraId="02F7BB5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01AE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7493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1BC7A7B"/>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6871</Words>
  <Characters>8776</Characters>
  <Lines>251</Lines>
  <Paragraphs>70</Paragraphs>
  <TotalTime>0</TotalTime>
  <ScaleCrop>false</ScaleCrop>
  <LinksUpToDate>false</LinksUpToDate>
  <CharactersWithSpaces>9025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2026-03-09T00:36:44Z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