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Bovine SFRP5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分泌型卷曲相关蛋白5是一种在人类中由SFRP5基因编码的蛋白质。SFRP5是SFRP家族的成员，它包含一个富含半胱氨酸的结构域，与假定的卷曲蛋白Wnt结合位点同源。SFRP充当Wnt信号的可溶性调节剂。SFRP5和SFRP1可能参与确定视网膜感光细胞的极性。SFRP5在视网膜色素上皮中高度表达，在胰腺中中度表达。</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Bovine SFRP5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Secreted frizzled-related protein 5 is a protein that in humans is encoded by the SFRP5 gene. SFRP5 is a member of the SFRP family that contains a cysteine-rich domain homologous to the putative Wnt-binding site of Frizzled proteins. SFRPs act as soluble modulators of Wnt signaling. SFRP5 and SFRP1 may be involved in determining the polarity of photoreceptor cells in the retina. SFRP5 is highly expressed in the retinal pigment epithelium, and moderately expressed in the pancreas.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