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E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在细胞生长和分化的控制中起作用。促进成骨细胞分化和最终矿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E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ys a role in the control of cell growth and differentiation. Promotes osteoblast cell differentiation and terminal mineraliz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