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4D87C0">
      <w:pPr>
        <w:pStyle w:val="2"/>
        <w:bidi w:val="0"/>
        <w:jc w:val="center"/>
        <w:rPr>
          <w:rFonts w:hint="default" w:ascii="Times New Roman" w:hAnsi="Times New Roman" w:cs="Times New Roman"/>
          <w:b/>
          <w:bCs w:val="0"/>
          <w:sz w:val="36"/>
          <w:szCs w:val="36"/>
        </w:rPr>
      </w:pPr>
      <w:r>
        <w:rPr>
          <w:rFonts w:hint="eastAsia"/>
          <w:b/>
          <w:bCs/>
          <w:sz w:val="36"/>
          <w:szCs w:val="36"/>
        </w:rPr>
        <w:t>Human GLP-1 (glucagon-like peptide-1)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F875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0.313–20ng/ml</w:t>
      </w:r>
    </w:p>
    <w:p w14:paraId="08B34A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42581B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DB67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4E50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51A83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6D9F7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4C85F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929A2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DDA5F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3711E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B94CA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290A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1473B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0EA4D9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B29AE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8D22C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2DFFE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5BFF7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A77AB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0.313</w:t>
            </w:r>
          </w:p>
        </w:tc>
        <w:tc>
          <w:tcPr>
            <w:tcW w:w="1134" w:type="dxa"/>
            <w:vAlign w:val="center"/>
          </w:tcPr>
          <w:p w14:paraId="5E9821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09936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CADA0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AC249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B7D43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6FD3E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C22D0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48D66A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胰高糖素样肽-1（glucagon-like peptide-1，GLP-1）是一种主要由肠道L细胞所产生的激素，属于肠促胰素（incretin） 。胰高糖素样肽-1受体激动剂（GLP-1RA）是近年来的新型降糖药，通过激活GLP-1受体，以葡萄糖浓度依赖的方式增强胰岛素分泌，抑制胰高糖素分泌，并能够延缓胃排空，通过中枢性的食欲抑制减少进食量，从而达到降低血糖作用。</w:t>
      </w:r>
    </w:p>
    <w:p w14:paraId="6248860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A37202D">
      <w:pPr>
        <w:ind w:firstLine="441" w:firstLineChars="0"/>
        <w:rPr>
          <w:rFonts w:hint="default" w:ascii="Times New Roman" w:hAnsi="Times New Roman" w:cs="Times New Roman"/>
        </w:rPr>
      </w:pPr>
    </w:p>
    <w:p w14:paraId="75F79A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133E8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00C77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7AD7A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0A36D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3E778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E6DA58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0388E6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08281B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CAF5E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27EF0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059A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258E5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03702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89A5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165B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B259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B595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0F06D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F305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70D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6353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D34B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A94B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3659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DE76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2BE0B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EB9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25D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6B8C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1B60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0B3B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932E5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A156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8485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161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25CA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E5DE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A6C8B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159B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590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C0DC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E561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6C0C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A34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A33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7481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1619B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B9837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D88D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37DB5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2BC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798F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234EB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02D8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FF30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4DE0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3BE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D17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FA93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10C7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042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5FEC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8F6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4C3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D1904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C1C8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829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62A7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F04B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6E35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884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1D4E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BFF9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E0C6FD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CDD7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4E105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A23F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10137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AF09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5FED0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06C28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2066E9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29996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6B99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562825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CFA1EF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D5004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2573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3D8F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E929D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B8D1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BCB67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ABF835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17211D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87ABA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63DF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BA2E2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291F5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2FA8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607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931D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99C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454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CD6D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2281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FD84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BCEA4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CCBD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8A5A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67B1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38E9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CE2A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6202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93DF4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D4620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33DFFC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9F966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BD6E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362E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B538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6DFB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6CC0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2739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4257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B07D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2B58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C3E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7EA7AC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5D18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A3B54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5430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EA6F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A9A22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A136B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241DB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00D12C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F2104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29772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E3B8B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BBFF1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9BEC9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1757A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DBE5C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7B46F2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8F7A0C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AE62A8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AE12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6E96E3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59FB31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D3F3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0AF82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53D06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7629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86DD0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07F1D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86E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B3E2D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BFF7B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7D74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725ED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EB69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790A6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7FE2D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BDB1B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2A5C7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9D80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2D02D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B635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F12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2D0D7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A05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896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7721D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2FF5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410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4619B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F27B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1F1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43BA7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8DBA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B80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51E9F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A486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7D6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CE1FD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4B78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379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3A513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04105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C9E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744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1AF07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812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D9E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30B2E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F002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3B6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0BE60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305B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62A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B995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B8F4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2C8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1F3C0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3BA3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E3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449E8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726B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74C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649A6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BFEC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A81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1BC2C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CC34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383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37C59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61A1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52A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F009E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F8CB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126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5CD43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7114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28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8B9EE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005BB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B04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D7A9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088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FB36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539B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CFF0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7592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2F5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C73F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AAE9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E82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4E96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B14A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5FC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0C41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E5DD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ABC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9C98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FA5F7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A2D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A1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07D5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739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80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3047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E4F3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41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AC4F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30D7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8F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C4FE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73DA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27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75D4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B518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FB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B4AF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5315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AD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BD55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A422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CB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F56E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915E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F2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AA3D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8829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0A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7CCF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0859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6F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0BBB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B322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84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9FED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A7B0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E9B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1B68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DA62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36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0038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717CD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138E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96C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38C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51E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208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D22A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431A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810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6950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3F28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930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BA3D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2020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223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2CF9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0A63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0AD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44E1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D7EE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AC2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4B3F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FD11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931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794A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DC00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7BD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0517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B97E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E01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1FDC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7EBC9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47F5A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ADA60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5AF78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04E54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4C656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A3861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45D0E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A159B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4AAD3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18DC6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40A91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CF83F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66E87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F18F6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418AA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16914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B72805D">
      <w:pPr>
        <w:rPr>
          <w:rFonts w:hint="default" w:ascii="Times New Roman" w:hAnsi="Times New Roman" w:cs="Times New Roman"/>
          <w:sz w:val="22"/>
          <w:szCs w:val="22"/>
        </w:rPr>
      </w:pPr>
    </w:p>
    <w:p w14:paraId="264F3D3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47BF70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GLP-1 (glucagon-like peptide-1) Elisa Kit</w:t>
      </w:r>
    </w:p>
    <w:p w14:paraId="7C19A45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0.313–20ng/ml</w:t>
      </w:r>
    </w:p>
    <w:p w14:paraId="5940E1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1B636A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F4DF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711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CB51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BDA8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E303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5B96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D66D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7406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FAA0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F0B4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12D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719DE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F2B2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EA25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1814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C015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68193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0.313</w:t>
            </w:r>
          </w:p>
        </w:tc>
        <w:tc>
          <w:tcPr>
            <w:tcW w:w="1037" w:type="dxa"/>
            <w:vAlign w:val="center"/>
          </w:tcPr>
          <w:p w14:paraId="3F890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E4DA3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7194A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27F8B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36EB7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982FD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40234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28973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Glucagon like peptide-1 (GLP-1) is a hormone mainly produced by intestinal L cells and belongs to incretin. Glucagon like peptide-1 receptor agonist (glp-1ra) is a new hypoglycemic drug in recent years. By activating GLP-1 receptor, it can enhance insulin secretion in a glucose concentration dependent manner, inhibit glucagon secretion, delay gastric emptying, reduce food intake through central appetite inhibition, so as to reduce blood glucose.</w:t>
      </w:r>
    </w:p>
    <w:p w14:paraId="442BBBE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533F16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A50923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3D34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D29F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C6B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0FE2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80B4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C4A2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CE37DB9">
      <w:pPr>
        <w:rPr>
          <w:rFonts w:hint="default" w:ascii="Times New Roman" w:hAnsi="Times New Roman" w:cs="Times New Roman"/>
          <w:b/>
          <w:bCs/>
          <w:sz w:val="28"/>
          <w:szCs w:val="28"/>
        </w:rPr>
      </w:pPr>
    </w:p>
    <w:p w14:paraId="6701DDC1">
      <w:pPr>
        <w:rPr>
          <w:rFonts w:hint="default" w:ascii="Times New Roman" w:hAnsi="Times New Roman" w:cs="Times New Roman"/>
          <w:b/>
          <w:bCs/>
          <w:sz w:val="28"/>
          <w:szCs w:val="28"/>
        </w:rPr>
      </w:pPr>
    </w:p>
    <w:p w14:paraId="3D993C45">
      <w:pPr>
        <w:rPr>
          <w:rFonts w:hint="default" w:ascii="Times New Roman" w:hAnsi="Times New Roman" w:cs="Times New Roman"/>
          <w:b/>
          <w:bCs/>
          <w:sz w:val="28"/>
          <w:szCs w:val="28"/>
        </w:rPr>
      </w:pPr>
    </w:p>
    <w:p w14:paraId="6D3585AD">
      <w:pPr>
        <w:rPr>
          <w:rFonts w:hint="default" w:ascii="Times New Roman" w:hAnsi="Times New Roman" w:cs="Times New Roman"/>
          <w:b/>
          <w:bCs/>
          <w:sz w:val="28"/>
          <w:szCs w:val="28"/>
        </w:rPr>
      </w:pPr>
    </w:p>
    <w:p w14:paraId="4A773D5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C3D9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4DF4C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CC44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11AE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05AB8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13C5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1940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BC471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29F4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D503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00A5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E2A4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FFF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32C5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1D4C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E14C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939F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0D9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EAEA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9B78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97D7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37CC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9351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00F0A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6CB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514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E7B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A8AE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C09CF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A117B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70DF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B55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90FA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19D9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028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36AE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BDA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A184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D9FA3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B8916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225B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3FB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0DBB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A2AB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880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CD97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2383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16C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272E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D43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1CA6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CD9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819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7C41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59D0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2006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9492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EE7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13BF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27F6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BCB4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65F5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E17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16A0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BE96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5A5F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339B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6D56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EF33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CA065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DC0C6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CD320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4F1FA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ADC8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B902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053D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1B5B8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B50FFF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0BDD6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EBFD0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5C487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09194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DBF32B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A0A2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FDA1E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9D2FF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6EB82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219CE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ECAA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4CCB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7555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4FE2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219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3E0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EC77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14A9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2E5E0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8B48F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AA0B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A027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75A4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81DB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C245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8247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65C92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E937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31270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BC2B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5AA52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668E1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446B4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B3A3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1626D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F586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537D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E392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74FA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7620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77F5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1503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496A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F250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CC7E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25AB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301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F199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8B2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BE59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6B87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E608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F536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AE6A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FD9DD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6EA52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78EC5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8B768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5664A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897D6D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1868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D64F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50DD5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93D39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A596C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7C0D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2E32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5D16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2ADC8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407C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2413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8BC99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607D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4308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27F18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F62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48C7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62B75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5CA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F0F0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7C4A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9409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CE34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EB89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A1D52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E2027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A2B79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7CCBF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429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0A41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A9F8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E80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2905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32D87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E93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6BBE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E5A20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27E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6E5F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47884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948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9887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0ECD8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A13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F13B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BF5C0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C03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CA23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727B7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B7F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B3ED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48DD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F9A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746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26B2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B1D8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3B8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2DD9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101F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53B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6E09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D61E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F1A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8471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99C4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55B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C4B5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97B2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137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58DD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12CC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5B3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FE51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D380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D16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8524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9B49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937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7CEF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FF66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33A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BD40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3B54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A37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21AC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91327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F4E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43B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6B0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605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F72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34A9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A0F2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B76D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E214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AE13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6022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D5FD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D31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39E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C3DF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F276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298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15F3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5C3EF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051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C54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93D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6A5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227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20A8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7ED2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7CB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9EB4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D367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2C2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40D2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D9CF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739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3854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330B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F76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0592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3741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D04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879A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3435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1E1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A3C9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BD90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444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253C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1CE4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F0B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9695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AB35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2F2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2C80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6079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260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BC30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A319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B1E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D1C6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B822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479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BAC7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39457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3439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2E01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E20D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C259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B0097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E798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E090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682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D477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8B45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4E3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3FDD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6542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3AF4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51FE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A6B7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3FC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55C1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00E5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5FB3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C8CD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D38F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ED9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1832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E2F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8C1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4A4D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C2B1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CDD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9B51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286C5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D78C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5417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91FC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93F3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E0D0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86BD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92A6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A618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4B47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AF28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3AB6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148F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F8AE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6579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67BD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92D0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111A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3674E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3674E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33EE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184CC7B">
    <w:pPr>
      <w:pStyle w:val="6"/>
      <w:jc w:val="both"/>
    </w:pPr>
  </w:p>
  <w:p w14:paraId="5BCC49B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3CE2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2E04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930CC"/>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9507</Words>
  <Characters>22469</Characters>
  <Lines>251</Lines>
  <Paragraphs>70</Paragraphs>
  <TotalTime>0</TotalTime>
  <ScaleCrop>false</ScaleCrop>
  <LinksUpToDate>false</LinksUpToDate>
  <CharactersWithSpaces>25259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2026-03-12T01:06:31Z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