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MDC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Macrophage-derived chemokine(MDC), also called Chemokine, cc motif, ligand 22(CCL22) or Small inducible cytokine subfamily A, member 22(SCY22). MDC is a recently identified member of the CC chemokine family. It is not closely related to other chemokines, sharing most similarity with thymus- and activation-regulated chemokine(TARC), which contains 37% identical amino acids.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