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E53AA">
      <w:pPr>
        <w:pStyle w:val="2"/>
        <w:bidi w:val="0"/>
        <w:jc w:val="center"/>
        <w:rPr>
          <w:rFonts w:hint="default" w:ascii="Times New Roman" w:hAnsi="Times New Roman" w:cs="Times New Roman"/>
          <w:b/>
          <w:bCs w:val="0"/>
          <w:sz w:val="36"/>
          <w:szCs w:val="36"/>
        </w:rPr>
      </w:pPr>
      <w:r>
        <w:rPr>
          <w:rFonts w:hint="eastAsia"/>
          <w:b/>
          <w:bCs/>
          <w:sz w:val="36"/>
          <w:szCs w:val="36"/>
        </w:rPr>
        <w:t>Human Hemojuvelin/RGM-C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107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E5D36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6860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F3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ADFA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871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2440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1FFF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DC0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402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8B9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D80B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F0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DBA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F1B4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6357A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879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FDB3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B697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FAEE1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0397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3BE8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BFD5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5278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A5D9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660B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CD8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7FE9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球蛋白（HJV/RGMc/HFE2）是哺乳动物体内的一种膜结合可溶性蛋白。它是排斥导向分子家族的一员。该基因的产物参与铁代谢。它可能是激活hepcidin的信号通路的一个组成部分，也可能作为hepcidin表达的调节剂。它也可以代表hepcidin的细胞受体。5'UTR中的两个UORF对编码蛋白的表达和活性起负调节作用。该基因的缺陷是导致2A型血色病的原因，也称为青少年血色病（JH）。JH是一种早发常染色体隐性遗传疾病，由于严重的铁超载导致性腺功能减退、肝纤维化或肝硬化和心肌病，通常发生在30岁之前。</w:t>
      </w:r>
    </w:p>
    <w:p w14:paraId="424F2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743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9D9A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B8F7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1A70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F23C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F5AC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C63E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9774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B09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825D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8E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76F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628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31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8AC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55D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D97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7F7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9D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43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68C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B4E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499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64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B63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479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99D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2DE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25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6F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AAF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4B7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D0F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C94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0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3B9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1E9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680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12B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67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14EE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591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751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0D1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79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314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8782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042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9A7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A4A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D5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22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808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CB8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045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97E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8A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9B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CF8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0E9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A54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FEC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D4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D7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DC1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61D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72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7B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DCE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6B9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AF2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E4F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3B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5966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2CF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4C3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58E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38A8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1EAC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EE95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0ED3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97EB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4B86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820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B6B8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8DAB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9DE0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CA78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7432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C7B8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A046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9F69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5FB5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CBAC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3BA6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DDFC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7C30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D146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FAB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AD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E8D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AEB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66D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56F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122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B9E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DD76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686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127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2E4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923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F50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728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6D11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C9E6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B0D1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1A5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463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74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00A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AEF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070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F4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C6F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71C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3CC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876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C9FE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767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2981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AE9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BA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BE9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DD26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75D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FD7B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B470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6D0C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AE69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0B5E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BDAA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D0F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180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28C0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AF16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85B0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57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05EC1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4A37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A4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B60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428F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B1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D238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047C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0E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B6E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EF5F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254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E6E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CA1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38E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9F3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83B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8E0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84A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1FE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16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A8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540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E3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DF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800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D0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8A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033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05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CC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02D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D1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9C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B68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68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47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3A6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D7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7A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61F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6ACE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1F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9D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C3F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A9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AD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C06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2A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28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D1A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EA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EA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CEE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F6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99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91C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08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2D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C44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07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0A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421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9B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E1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5DA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DC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D4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06B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91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80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6CF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C2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8A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9E7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A8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B9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C5F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6426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6A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8EE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0C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BD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4C6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51D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BF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9E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397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30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49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33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1B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B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F0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74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1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D49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1E7B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67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B7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63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7F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A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44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96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A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823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39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0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8C5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67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4E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F6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BA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6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0D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0C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EB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28F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92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B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CF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0E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80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B9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6F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BD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53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65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7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ED6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B9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6E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89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D0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50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43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FF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E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BE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3E7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C7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B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708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C8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B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72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B7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3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D5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FE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E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F0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B7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24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2C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7A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1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77A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C7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B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C2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25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1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BC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48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8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C5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B8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3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298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6B8C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8330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0EF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D86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6FE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995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ACB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C72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936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9A5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BB8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56B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50A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FBD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F31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134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688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8F2DB0">
      <w:pPr>
        <w:rPr>
          <w:rFonts w:hint="default" w:ascii="Times New Roman" w:hAnsi="Times New Roman" w:cs="Times New Roman"/>
          <w:sz w:val="22"/>
          <w:szCs w:val="22"/>
        </w:rPr>
      </w:pPr>
    </w:p>
    <w:p w14:paraId="0B7C85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CC4D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Hemojuvelin/RGM-C Elisa Kit</w:t>
      </w:r>
    </w:p>
    <w:p w14:paraId="6ED639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9CE6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BBC20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D3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A5C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AD6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81D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C2D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51B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7E1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830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F1B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39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58C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C91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0F19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B79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0BC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F033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01F2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3987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3BDE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125B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D02D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BCC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D93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546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815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Hemojuvelin (HJV/RGMc/HFE2) is a membrane-bound and soluble protein in mammals. It is a member of the repulsive guidance molecule family of proteins. The product of this gene is involved in iron metabolism. It may be a component of the signaling pathway which activates hepcidin or it may act as a modulator of hepcidin expression. It could also represent the cellular receptor for hepcidin. Two uORFs in the 5' UTR negatively regulate the expression and activity of the encoded protein. Alternatively spliced transcript variants encoding different isoforms have been identified for this gene. Defects in this gene are the cause of hemochromatosis type 2A, also called juvenile hemochromatosis (JH). JH is an early-onset autosomal recessive </w:t>
      </w:r>
      <w:bookmarkStart w:id="0" w:name="_GoBack"/>
      <w:bookmarkEnd w:id="0"/>
      <w:r>
        <w:rPr>
          <w:rFonts w:hint="default" w:ascii="Times New Roman" w:hAnsi="Times New Roman" w:cs="Times New Roman"/>
        </w:rPr>
        <w:t>disorder due to severe iron overload resulting in hypogonadotrophic hypogonadism, hepatic fibrosis or cirrhosis and cardiomyopathy, occurring typically before age of 30.</w:t>
      </w:r>
    </w:p>
    <w:p w14:paraId="0F3739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4188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7B4A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06C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344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B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E14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C53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C0F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3CFFD7">
      <w:pPr>
        <w:rPr>
          <w:rFonts w:hint="default" w:ascii="Times New Roman" w:hAnsi="Times New Roman" w:cs="Times New Roman"/>
          <w:b/>
          <w:bCs/>
          <w:sz w:val="28"/>
          <w:szCs w:val="28"/>
        </w:rPr>
      </w:pPr>
    </w:p>
    <w:p w14:paraId="3D72EBB4">
      <w:pPr>
        <w:rPr>
          <w:rFonts w:hint="default" w:ascii="Times New Roman" w:hAnsi="Times New Roman" w:cs="Times New Roman"/>
          <w:b/>
          <w:bCs/>
          <w:sz w:val="28"/>
          <w:szCs w:val="28"/>
        </w:rPr>
      </w:pPr>
    </w:p>
    <w:p w14:paraId="17A5726C">
      <w:pPr>
        <w:rPr>
          <w:rFonts w:hint="default" w:ascii="Times New Roman" w:hAnsi="Times New Roman" w:cs="Times New Roman"/>
          <w:b/>
          <w:bCs/>
          <w:sz w:val="28"/>
          <w:szCs w:val="28"/>
        </w:rPr>
      </w:pPr>
    </w:p>
    <w:p w14:paraId="7B01E142">
      <w:pPr>
        <w:rPr>
          <w:rFonts w:hint="default" w:ascii="Times New Roman" w:hAnsi="Times New Roman" w:cs="Times New Roman"/>
          <w:b/>
          <w:bCs/>
          <w:sz w:val="28"/>
          <w:szCs w:val="28"/>
        </w:rPr>
      </w:pPr>
    </w:p>
    <w:p w14:paraId="0E0EA9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CE7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F64E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FAD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12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719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F99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5A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799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015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84F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C02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5E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75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C4F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9C6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0D2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F2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9D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C5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051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98A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16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469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0BE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ED6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264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58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41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CB5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7B2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A93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28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AD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423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95C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B0B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A5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C7A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34E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420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42A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92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DE5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FE4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E51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D81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AD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B0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F8A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4B6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8B9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B4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77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102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F1B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820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9B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6A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B0F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4DD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45B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98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C0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863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685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E45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6F5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6A3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F42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EDB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A5AA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926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BC9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87C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66B3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9612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3EA2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3B43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0BF8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BB31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62A6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FFC4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2886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DBD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EA4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ED7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AE9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CD6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75E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B1E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2E5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BA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E0F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891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0A3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67E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773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ED6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5D2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95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461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477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CEF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740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2BB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94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E687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B48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337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EED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3CFD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E51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FD5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CE5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05A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606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0C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93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9EE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D6B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478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68A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146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14C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E4E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C8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9F7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824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F47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98E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750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6D4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F7D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8246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E3B5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952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7F0B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5D7B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363F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95B1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B27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9449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C60E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770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19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E7F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517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C0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DC0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4878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B7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EC28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78A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4E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F42A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E972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F3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DCB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4C1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D43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0AE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02D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96C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6EC5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CB2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3ABB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3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6BC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1A7F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D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03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762C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0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C5B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99E0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89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4A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EDB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D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8E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32D3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13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EE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20B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CE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8D3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F2D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32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7E3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B6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A0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0B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19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5B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4E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763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EF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29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17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53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67B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74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9F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3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1A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F9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90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10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A2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18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49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00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8C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CF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C1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9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9E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75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E2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B7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F5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4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EBD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29D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A7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883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BB5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2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12B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67C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A9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7E2D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92C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96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A0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CC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EC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68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231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26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4A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3A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A4F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DA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F1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EF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E3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F0D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843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32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C5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3D3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8E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647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28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B1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8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80A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0F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6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0B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D9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39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C3C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75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3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A92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6F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8D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16B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5B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7E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FA0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C3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E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22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9B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42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F2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B6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62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BEA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77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9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65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4EC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63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09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813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64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CB90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592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17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13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E2C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AF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44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14C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13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40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C2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4B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2C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A9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D8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69A4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DA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FB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F4D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5C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04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4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89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40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30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24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860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FE8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7EF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6AA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730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7A9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3DB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2FA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98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F54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B8E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0EF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3C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5E0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C49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9BE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B6C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C03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F6B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FF6B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65B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E064EA">
    <w:pPr>
      <w:pStyle w:val="6"/>
      <w:jc w:val="both"/>
    </w:pPr>
  </w:p>
  <w:p w14:paraId="3E3588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2CC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DA7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6D0EB5"/>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9455</Words>
  <Characters>21737</Characters>
  <Lines>251</Lines>
  <Paragraphs>70</Paragraphs>
  <TotalTime>0</TotalTime>
  <ScaleCrop>false</ScaleCrop>
  <LinksUpToDate>false</LinksUpToDate>
  <CharactersWithSpaces>24386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2026-03-12T01:18:19Z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