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OPG/Osteoprotegerin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93.6–6000pg/ml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＜17.02pg/ml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OPG（骨保护素），又叫破骨细胞抑制因子（osteoclastogenesis inhibitory factor），是一种生长因子受体，属于肿瘤坏死因子（TNF）受体家族。OPG是RANKL（破骨细胞分化因子）的诱导受体，通过与RANKL的结合减少破骨细胞的产生。OPG具有抗内皮细胞凋亡,促进血管内皮细胞成熟等作用。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OPG/Osteoprotegerin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93.6–6000pg/ml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＜17.02pg/ml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OPG (osteoprotegerin), also known as osteoclast inhibitory factor, is a growth factor receptor, belonging to the tumor necrosis factor (TNF) receptor family. OPG is the inducing receptor of RANKL (osteoclast differentiation factor), which reduces the production of osteoclasts by binding with RANKL. OPG can inhibit endothelial cell apoptosis and promote vascular endothelial cell maturation.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