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943FF5">
      <w:pPr>
        <w:pStyle w:val="2"/>
        <w:bidi w:val="0"/>
        <w:jc w:val="center"/>
        <w:rPr>
          <w:rFonts w:hint="default" w:ascii="Times New Roman" w:hAnsi="Times New Roman" w:cs="Times New Roman"/>
          <w:b/>
          <w:bCs w:val="0"/>
          <w:sz w:val="36"/>
          <w:szCs w:val="36"/>
        </w:rPr>
      </w:pPr>
      <w:r>
        <w:rPr>
          <w:rFonts w:hint="eastAsia"/>
          <w:b/>
          <w:bCs/>
          <w:sz w:val="36"/>
          <w:szCs w:val="36"/>
        </w:rPr>
        <w:t>Mouse hsl/Hormone-sensitive lipase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9C60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50D8B6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6C5423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43CB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87C2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148BF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DC12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3DD85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78E9D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7494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4C3FB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E45DC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864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1B49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102F5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0B989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96E51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9E63B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25C06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0DAF36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57C915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DBFD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CA5A1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2482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8657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8C536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09514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98609C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激素敏感性脂肪酶(hormone-sensitive triglyceride lipase，HSL)，在脂肪分解过程中催化限速步骤，受多种激素的调控。HSL主要由脂肪组织细胞分泌，也在胰腺、睾丸、肌肉、肾上腺等组织发现表达。HSL是一种细胞内的中性脂肪酶，特异性比较弱，能水解甘油三酯、甘油二酯、甘油一酯和胆甾烯基酯，却没有水解磷脂酶活性。</w:t>
      </w:r>
    </w:p>
    <w:p w14:paraId="102BA08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1940BF0">
      <w:pPr>
        <w:ind w:firstLine="441" w:firstLineChars="0"/>
        <w:rPr>
          <w:rFonts w:hint="default" w:ascii="Times New Roman" w:hAnsi="Times New Roman" w:cs="Times New Roman"/>
        </w:rPr>
      </w:pPr>
    </w:p>
    <w:p w14:paraId="7EDB6D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8B0BC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5836C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D04EE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5B71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E680E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7889D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D61404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7A44E3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1CCCE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B9AF5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3CF6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AA1A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C67D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570F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401C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C4E9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CA2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543B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8C0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12A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ED5E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BF39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A78B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DF58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6AC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8B5A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AF7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54C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9DB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5D9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2FF6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A0E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491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3A9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7F3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664A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E8A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CFB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C947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E84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7F53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6270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D45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9AC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68E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0880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476D0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9456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0A71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942A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47B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9D5F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E62A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81C7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645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ED6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824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267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4ADD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27D3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D77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6D8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738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B8C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415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3E9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D93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173E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AC5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440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EC6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7AF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FE4F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9FF1E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F808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B8D2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E59E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D1629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60E3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1E11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D3935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988C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16583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FEB1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95ED9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97C865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0CE18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0698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8657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2997A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4DED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27242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D6A547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3210F3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F46E2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782A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371FE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332E5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CF96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C3D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E3B7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7AB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4F1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8494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81C4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025A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A632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1D45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C26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DB92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D482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AB4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7FA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A8BD8D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94DD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13C8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790BC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D3CC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BDF1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FB57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849C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18B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145B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D7E6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158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3DBD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095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D659AB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5267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8E938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F347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B542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5FC60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B83DB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8890F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BD281A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BD6F0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E843C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0ACCA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EB835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E15A2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F5532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5EA3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E9816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7FCD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47E12C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548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76FC0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4D4DE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DC5E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78B75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F5B69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83C9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97F4A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FBFA8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BE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1891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83493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A337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2B3C7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21EC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A47ED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BF080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D324E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DF97F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29AA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B92F7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9F7C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3C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543C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7E7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F1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3F999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5F7E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64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00A62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20A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D1E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6EED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184D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B88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D82D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1D8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1C8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5024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3239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5E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B0CA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7ADAA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0B6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7C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C01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0D5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7F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2B57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DE4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96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4230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A851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E39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C2BB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D135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0C5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0518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C1B1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7E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15049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6650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52E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9EE9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1F2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8A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1785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A84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EA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0846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FA8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00E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53FE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CD80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D5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E08D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D790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AB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043D9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59627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BE2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8ED0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FB3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4B8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3C70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9AFD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FD29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78F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830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A0F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C26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8E31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CA65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C6C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4044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447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2AE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6FB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5704F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8AA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46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484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4CE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58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4F65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9566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90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331E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7AD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F9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AAE3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E96F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12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307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8696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80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AA69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5A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9C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D1E5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1168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CD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7D86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73A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89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7806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67A2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58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2AE8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5512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59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4D13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C23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03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E82A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6C11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CA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2C52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26D1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77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0658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26AF7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CCC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6D9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4A5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723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076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42A0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B8BB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BDA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E6BD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1ABA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B65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DE63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0FA1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36B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FEA6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D823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DAD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928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341D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DA4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BE5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7261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A01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F4FA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50D0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AF8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7D7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1CF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292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A5BA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D0AD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E932E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A626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97CBA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DC63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ABBF2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DA5A3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19F03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D03B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25FEC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82D86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B164E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CC90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F3504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28EE9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7E3D2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65A2F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6313B53">
      <w:pPr>
        <w:rPr>
          <w:rFonts w:hint="default" w:ascii="Times New Roman" w:hAnsi="Times New Roman" w:cs="Times New Roman"/>
          <w:sz w:val="22"/>
          <w:szCs w:val="22"/>
        </w:rPr>
      </w:pPr>
    </w:p>
    <w:p w14:paraId="0228B75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824379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hsl/Hormone-sensitive lipase Elisa Kit</w:t>
      </w:r>
    </w:p>
    <w:p w14:paraId="35445F1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7DC7FF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7C96C2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273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B8B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10A1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B49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EF2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6629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E72C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108F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C0DE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D54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BF4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DBE7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27F6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4FC5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10E0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6E7F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25FEF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15265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747A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3497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3E2C4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0688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F9059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288E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EA2CD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Hormone sensitive lipase (HSL), which catalyzes the rate limiting step in the process of fat decomposition, is regulated by a variety of hormones. HSL is mainly secreted by adipose tissue cells, and also expressed in pancreas, testis, muscle, adrenal gland and other tissues. HSL is an intracellular neutral lipase with weak specificity, which can hydrolyze triglycerides, diglycerides, monoglycerides and cholesteryl esters, but does not hydrolyze phospholipase activity.</w:t>
      </w:r>
    </w:p>
    <w:p w14:paraId="007FE22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0398F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4E07D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BFD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842B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345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C30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B0F8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F3D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5DD6B5E">
      <w:pPr>
        <w:rPr>
          <w:rFonts w:hint="default" w:ascii="Times New Roman" w:hAnsi="Times New Roman" w:cs="Times New Roman"/>
          <w:b/>
          <w:bCs/>
          <w:sz w:val="28"/>
          <w:szCs w:val="28"/>
        </w:rPr>
      </w:pPr>
    </w:p>
    <w:p w14:paraId="0D70591E">
      <w:pPr>
        <w:rPr>
          <w:rFonts w:hint="default" w:ascii="Times New Roman" w:hAnsi="Times New Roman" w:cs="Times New Roman"/>
          <w:b/>
          <w:bCs/>
          <w:sz w:val="28"/>
          <w:szCs w:val="28"/>
        </w:rPr>
      </w:pPr>
    </w:p>
    <w:p w14:paraId="136A6669">
      <w:pPr>
        <w:rPr>
          <w:rFonts w:hint="default" w:ascii="Times New Roman" w:hAnsi="Times New Roman" w:cs="Times New Roman"/>
          <w:b/>
          <w:bCs/>
          <w:sz w:val="28"/>
          <w:szCs w:val="28"/>
        </w:rPr>
      </w:pPr>
    </w:p>
    <w:p w14:paraId="402199B0">
      <w:pPr>
        <w:rPr>
          <w:rFonts w:hint="default" w:ascii="Times New Roman" w:hAnsi="Times New Roman" w:cs="Times New Roman"/>
          <w:b/>
          <w:bCs/>
          <w:sz w:val="28"/>
          <w:szCs w:val="28"/>
        </w:rPr>
      </w:pPr>
    </w:p>
    <w:p w14:paraId="3B2EBBC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D66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62339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E673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25C0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4C473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73BE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AC99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20F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37DC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E826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CAA2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B0D7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09B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EFDB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631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4E1A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35AE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FBC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F2DF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9545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91AE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003F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5CA6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5406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801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A1D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4B4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CD2D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D932D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3DAC4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040F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DE5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D4E2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839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EC3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834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85C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211B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41670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B8ED3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5A09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A13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03BF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4CA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6F3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E7E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268A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E04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41A1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209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047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02F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0E2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449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FB5A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D3A2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527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F36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91AE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DD41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6E75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7EEF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1AA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CF9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3C8D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61A2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829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939A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B9D6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D154E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A3722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216D4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CDBFA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7B1A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9BB1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40A4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ED0AF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2451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8DE9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2E870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2ED9F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6F4F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9BE1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6E2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C46B7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FCD1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ADDE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C809D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0C0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63EC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1E48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B48B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85B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D56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844A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DAE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31FE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08FF8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F43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0C81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347A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1EC2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A25A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F1F7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E877B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633C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76CFE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7C72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CA725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BD33B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1CB2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ABF4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35BF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64A9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B2DE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D86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8F1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3476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1D9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C7E3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1B02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7FC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A097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B5FD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9CE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844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4DC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585A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5FD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040F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1A8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ED9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EDF42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269F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1C53A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F7378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6F510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A091E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6ED0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DBCE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21A51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231EF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A3E6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A44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A90F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9B29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E997C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523F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9690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85B9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C702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634B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CFB84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F1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8F18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C1EC4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2C0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DB52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573F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E34E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0D6F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3C7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CC94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4B16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6C42A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0A1F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F7D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B93E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EEBA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891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E42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A1153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87B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C47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BC080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A4C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FCA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BB48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64F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7BC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ECD60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EC6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5029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BBEE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FBD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B095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294C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40D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E3D9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F05C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639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E48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CBB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1ED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FB5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93F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16CD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071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6B4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32C1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161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12AD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8D1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4C0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DFD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B7C5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ED9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505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D636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01A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6FF0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ED11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ABF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2A57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2488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900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E77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D239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EFA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8730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2DD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879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6654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9D0A0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939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F88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0E6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AD2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083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5A9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88AA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DCB6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06FD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948B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8E0B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B25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389F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DE4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2CDD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187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209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A575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0DD1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A16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FD3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880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23E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099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1344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567E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233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2B8B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F6B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225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FBDE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F5C3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524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453D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01C9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50B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545A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A63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1E3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27C2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C2EA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0D2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1CCE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7646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CE3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52C7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09E5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474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EBA2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BB7A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707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6C4A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D40B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551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A72F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F361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618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4D3C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DF92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606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A0E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A5A3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D60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99D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19D9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58BC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6929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0899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B8D0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AE1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C65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7AAE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E94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A122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E67E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1CBA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1244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ED4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3B5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C2F3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F4A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5C2D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E596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563B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76C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03FD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A9B5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566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52DB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E61F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BB6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4DF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DCB9A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11D2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D9AC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16EE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E43F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9E0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B37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9D9C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AE95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6821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5831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2281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289F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2F1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4372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8C75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6A9A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6914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73791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73791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1B37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E190A4A">
    <w:pPr>
      <w:pStyle w:val="6"/>
      <w:jc w:val="both"/>
    </w:pPr>
  </w:p>
  <w:p w14:paraId="2816BD2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354E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47E0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E1D4486"/>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7144</Words>
  <Characters>10464</Characters>
  <Lines>251</Lines>
  <Paragraphs>70</Paragraphs>
  <TotalTime>0</TotalTime>
  <ScaleCrop>false</ScaleCrop>
  <LinksUpToDate>false</LinksUpToDate>
  <CharactersWithSpaces>10954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2026-03-18T06:26:51Z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