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GRP/agouti-relate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刺鼠相关蛋白，也称为刺鼠相关肽（AgRP），是由AgRP/NPY神经元在大脑中产生的神经肽。它只在下丘脑弓状核腹内侧部含有NPY的细胞体中合成。在人类中，刺鼠相关肽由AGRP基因编码。AgRP与神经肽Y共同表达，通过增加食欲、降低代谢和能量消耗发挥作用。它是最有效和持久的食欲刺激剂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GRP/agouti-relate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gouti-related protein, also called Agouti-related peptide (AgRP), is a neuropeptide produced in the brain by the AgRP/NPY neuron. It is only synthesised in NPY-containing cell bodies located in the ventromedial part of the arcuate nucleus in the hypothalamus. In humans, the agouti-related peptide is encoded by the AGRP gene. AgRP is co-expressed with Neuropeptide Y and works by increasing appetite and decreasing metabolism and energy expenditure. It is one of the most potent and long-lasting of appetite stimula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