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TNFRSF18/GITR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肿瘤坏死因子受体超家族成员18（TNFRSF18），也称为GITR或AITR，是一种在人类中由TNFRSF18基因编码的蛋白质。该基因定位于1p36.33。该基因编码TNF受体超家族的一个成员。编码的受体在T细胞活化时表达增加，被认为在CD25（+）CD4（+）调节性T细胞维持的显性免疫自我耐受中起关键作用。对小鼠的基因敲除研究也表明，该受体在调节CD3驱动的T细胞活化和程序性细胞死亡中起作用。报道了该基因编码不同亚型的三种选择性剪接转录变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TNFRSF18/GITR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TNFRSF18/GITR is Tumor necrosis factor receptor superfamily member 18(TNFRSF18), also called GITR or AITR is a protein that in humans is encoded by the TNFRSF18 gene. This gene is mapped to 1p36.33. This gene encodes a member of the TNF-receptor superfamily. The encoded receptor has been shown to have increased expression upon T-cell activation, and it is thought to play a key role in dominant immunological self-tolerance maintained by CD25(+)CD4(+) regulatory T cells. Knockout studies in mice also suggest the role of this receptor is in the regulation of CD3-driven T-cell activation and programmed cell death. Three alternatively spliced transcript variants of this gene encoding distinct isoforms have been reported</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