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38C0BB">
      <w:pPr>
        <w:pStyle w:val="2"/>
        <w:bidi w:val="0"/>
        <w:jc w:val="center"/>
        <w:rPr>
          <w:rFonts w:hint="default" w:ascii="Times New Roman" w:hAnsi="Times New Roman" w:cs="Times New Roman"/>
          <w:b/>
          <w:bCs w:val="0"/>
          <w:sz w:val="36"/>
          <w:szCs w:val="36"/>
        </w:rPr>
      </w:pPr>
      <w:r>
        <w:rPr>
          <w:rFonts w:hint="eastAsia"/>
          <w:b/>
          <w:bCs/>
          <w:sz w:val="36"/>
          <w:szCs w:val="36"/>
        </w:rPr>
        <w:t>Rat TGF-β1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14E5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42ECE1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7B6FB8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50A8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9E19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BD565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A4894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5CA73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3374D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5BCFA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33AFD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BC47D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0B04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6554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CE9FE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06BB6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12A68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FD520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6C21B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9309B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E7206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E05C3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DF80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77B1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9F659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1C030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900B5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9F402D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转化生长因子-β1（TGF-β1）是一种多功能肽，控制多种细胞类型的增殖、分化和其他功能。许多细胞合成TGF-β，基本上所有细胞都有这种肽的特异受体。TGF-β调节许多其他肽生长因子的作用，并确定其作用的积极或消极方向。TGF-β1以其强大而多样的生物学效应而闻名，包括免疫调节、细胞生长和分化。TGF-β1也是骨重塑的重要介体。</w:t>
      </w:r>
    </w:p>
    <w:p w14:paraId="69F4EBA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761D824">
      <w:pPr>
        <w:ind w:firstLine="441" w:firstLineChars="0"/>
        <w:rPr>
          <w:rFonts w:hint="default" w:ascii="Times New Roman" w:hAnsi="Times New Roman" w:cs="Times New Roman"/>
        </w:rPr>
      </w:pPr>
    </w:p>
    <w:p w14:paraId="075562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C26A7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bookmarkStart w:id="0" w:name="_GoBack"/>
      <w:bookmarkEnd w:id="0"/>
    </w:p>
    <w:p w14:paraId="348285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4ED3D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52DF3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36059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360370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8EE8EA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E85C0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1596B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F581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00E1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9E0C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840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D2F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F77B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5117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27B2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3068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B05A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460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174A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EE0D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B53F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87F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372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D778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8A6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F5FC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B686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586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EA78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F99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893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3F3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650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27DE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5DCD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E2E3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F35F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23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15C4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6832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ED0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449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399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2BCA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DA9D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72A4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845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077F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3F7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47A9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DB6C7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7F24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3EC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142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5B1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B24B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ACBB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097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86A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474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2D1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904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9A3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15FA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334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B860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908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F84D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4AE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AB4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013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ACEF36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E34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A68E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776A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8FADF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B8A5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966B7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85E01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BB8B9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49B6D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EF30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68D3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7EFF31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738F7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0FE3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E262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0AAF8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0DC4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3428C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3B862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11BD87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EE7E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EB5E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9C93A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A49C6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C0E2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700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2168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CAC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FF4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928A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8A3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B111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B7D2D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F4F6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C2BE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557A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A1A0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2273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8045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ECE5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512EA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EF6C6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01989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EDEE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1AD3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A2CE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FFA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FB0C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4817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E44B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05BB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A9C4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F1E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24A5FE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90F8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03EC8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C152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4F42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F0777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BA8D3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7739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D2B73D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AE679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D089E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AC6E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D934B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B7EA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E446F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7EA1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3A88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3E44D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33CF71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EE42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095B9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15A16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D23E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DE2A7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4BE62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02F4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1ACC5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C5AAB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C8C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EAD2E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2A89D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657F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FC52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C56E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5B3B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9B3A6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E09D5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0B372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FC9E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2F34B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2C98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600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48DB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F84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58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6036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53D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44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EA8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755B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3C5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8FEA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2D1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B15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2E0C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745D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9C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E919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0209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6F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3872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884A5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60A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FE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E5F5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188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3A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857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46A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CF7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40EC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50AE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22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4783E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D7A6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25A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BA12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1E6F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E5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F6FE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D51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60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A1C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8D34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36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FD69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0D5D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17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DE2C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A73F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51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9ABE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180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9A8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C51B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8160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66A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C82C6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92996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00A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EC70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C2C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78E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020A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A149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98D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A62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945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6F2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B92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D298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E453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047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1FDE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1AA1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BC9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9FD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A17F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482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8B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98EC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636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A4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464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FF62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3A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220B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0E6E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42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500E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F681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2B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9F2B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5D8F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AD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A8B4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E539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48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68D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AF0C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3D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9DE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D9CC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51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8D29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0F69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33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CA1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7114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3F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82E8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7CCA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6A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65C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D231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DC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521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23C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FA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189A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96A2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1CF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C05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9BD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E62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21F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C7EA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A45F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D83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69D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795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27C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2A8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8C9B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C0B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4538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B2EC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DDA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6BD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0799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C71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017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A45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0DD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D4DF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B713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5CC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1BC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858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EA3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5748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8DCD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20801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B1C58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5DEEE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259E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4BC4E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FC58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2BCEC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19BB7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0CA9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91B1D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908CC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D754E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32C26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37C7F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9ACD0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00B83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552757F">
      <w:pPr>
        <w:rPr>
          <w:rFonts w:hint="default" w:ascii="Times New Roman" w:hAnsi="Times New Roman" w:cs="Times New Roman"/>
          <w:sz w:val="22"/>
          <w:szCs w:val="22"/>
        </w:rPr>
      </w:pPr>
    </w:p>
    <w:p w14:paraId="69D8E15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BE709E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TGF-β1 Elisa Kit</w:t>
      </w:r>
    </w:p>
    <w:p w14:paraId="3F073D7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7A2E2A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2F9C28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CBF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48A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7C5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1E9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A68A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C6A3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C334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A6D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441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B3C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287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DAF8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C8E7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0A7F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CC33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FBC5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19C8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939D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2B450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4DE5F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44E7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6347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F825A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E2F81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6950B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Transforming growth factor-beta1(TGF-beta1) is a multifunctional peptide that controls proliferation, differentiation, and other functions in many cell types. Many cells synthesize TGF-beta and essentially all of them have specific receptors for this peptide. TGF-beta regulates the actions of many other peptide growth factors and determines a positive or negative direction of their effects.TGFbeta1 is known for its potent and diverse biological effects, including immune regulation, and cell growth and differentiation.TGFbeta1 is also an important mediator of bone remodeling.</w:t>
      </w:r>
    </w:p>
    <w:p w14:paraId="5B30BD1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1BFE1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7F0E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E21B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A945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669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F35D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146D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BC3D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229C720">
      <w:pPr>
        <w:rPr>
          <w:rFonts w:hint="default" w:ascii="Times New Roman" w:hAnsi="Times New Roman" w:cs="Times New Roman"/>
          <w:b/>
          <w:bCs/>
          <w:sz w:val="28"/>
          <w:szCs w:val="28"/>
        </w:rPr>
      </w:pPr>
    </w:p>
    <w:p w14:paraId="778EE0AC">
      <w:pPr>
        <w:rPr>
          <w:rFonts w:hint="default" w:ascii="Times New Roman" w:hAnsi="Times New Roman" w:cs="Times New Roman"/>
          <w:b/>
          <w:bCs/>
          <w:sz w:val="28"/>
          <w:szCs w:val="28"/>
        </w:rPr>
      </w:pPr>
    </w:p>
    <w:p w14:paraId="4ACB3F7E">
      <w:pPr>
        <w:rPr>
          <w:rFonts w:hint="default" w:ascii="Times New Roman" w:hAnsi="Times New Roman" w:cs="Times New Roman"/>
          <w:b/>
          <w:bCs/>
          <w:sz w:val="28"/>
          <w:szCs w:val="28"/>
        </w:rPr>
      </w:pPr>
    </w:p>
    <w:p w14:paraId="353F1DCC">
      <w:pPr>
        <w:rPr>
          <w:rFonts w:hint="default" w:ascii="Times New Roman" w:hAnsi="Times New Roman" w:cs="Times New Roman"/>
          <w:b/>
          <w:bCs/>
          <w:sz w:val="28"/>
          <w:szCs w:val="28"/>
        </w:rPr>
      </w:pPr>
    </w:p>
    <w:p w14:paraId="244EFE2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153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1DB8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1FB6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608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E16F1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8AAB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429B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9821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3942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9AA8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C1A4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891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256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6A98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EFD8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1DB2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707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B12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85C2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FD63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91F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B3FD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1D74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05AD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2D0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C02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D55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8562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4596D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1BA40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51E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29C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754B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6E8B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340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C03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749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EE40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6505C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90753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FECC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DDC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E3F2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9059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E46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62C2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34E0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7B4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6B4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539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24D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8F3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C2B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00D3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0F4D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D910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A42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C0E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FE2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7415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B9B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0BF7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585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3703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78D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D904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DF2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B49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233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5B460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ACBF1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A225E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1317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2C4B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EF2C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E822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481B8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0468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947F3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5910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D9F43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AD6E6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1C347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18B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CF677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FB0B3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ECE34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7FEED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B398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2AF6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231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D5A1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F91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062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7FF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A0C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3DDC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4C6A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2387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D011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950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36F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C722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A9F8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B07CD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B4A7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9554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A17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D9BFE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BBAC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1AF7F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9AA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79C3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A961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19F0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228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B58B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3CB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7830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8B4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E810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D1B4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6C5E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AB1C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7CB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70B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4B8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B09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D65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9802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2BE8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E711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7C3F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F9B55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A4B94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44820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018F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1F35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1756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E34E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9A95F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4D5F0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3E7E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8043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C4E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6909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70572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A319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B862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6115E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9A7E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920D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A99BE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AFF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906E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31B7A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C38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E2F0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0B06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C209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82E9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277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AB48E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C3F7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6397F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9FBEA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0C6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E6D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E13D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459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B3EB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E1C0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416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7CCC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95252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33B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D32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3F226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002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DDE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8EF5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8D9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88D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A7D0A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372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9569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87DD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3AA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005C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DE07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69A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8D1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98EE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7968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E48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8352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EE3D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5C7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01EA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24C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2EF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2931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266C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6B5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B434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1E60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5C8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415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9E4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2CD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D726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BAD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235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3426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1BB7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E7A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BA1C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FB6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C6E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173A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9AF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203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CA94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4B9F1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18B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B64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9CE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4CB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644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24D6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E931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C769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C09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EB1D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3183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EEEB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FE97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3D2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0DF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BD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7D4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8F2B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6DDF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C6E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077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DB1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C53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16E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0956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5B7B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75B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1223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696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41A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FDD1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1DE0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347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3F9D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68B3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2D3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DE51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C8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7FF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899D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DD73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8AE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A6A0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0AA4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0F4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715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D9BE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B53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29AF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B298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CDB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B08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C51E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934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FAC7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D8E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EC5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F3ED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233D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213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0D0C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15E29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96B3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2005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7D9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9B8F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C24F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7978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7D15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929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3467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16A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324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145B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2AB1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452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D5F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C382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AF8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0CCA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B8FE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CBF0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F57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D9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CD5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A8FE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9A0F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12D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815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19E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0D9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3A5B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634C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677A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F143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6535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1E5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F3D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A632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E103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BE17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3725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E4A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2D8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D5B8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84A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3F9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C66D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31E4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4BC6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65A78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65A78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DA89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C064EF">
    <w:pPr>
      <w:pStyle w:val="6"/>
      <w:jc w:val="both"/>
    </w:pPr>
  </w:p>
  <w:p w14:paraId="0A5074E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1595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56BB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BD6016"/>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7093</Words>
  <Characters>10097</Characters>
  <Lines>251</Lines>
  <Paragraphs>70</Paragraphs>
  <TotalTime>0</TotalTime>
  <ScaleCrop>false</ScaleCrop>
  <LinksUpToDate>false</LinksUpToDate>
  <CharactersWithSpaces>10567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2026-03-19T05:06:23Z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