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795B1CC">
      <w:pPr>
        <w:pStyle w:val="2"/>
        <w:bidi w:val="0"/>
        <w:jc w:val="center"/>
        <w:rPr>
          <w:rFonts w:hint="default" w:ascii="Times New Roman" w:hAnsi="Times New Roman" w:cs="Times New Roman"/>
          <w:b/>
          <w:bCs w:val="0"/>
          <w:sz w:val="36"/>
          <w:szCs w:val="36"/>
        </w:rPr>
      </w:pPr>
      <w:r>
        <w:rPr>
          <w:rFonts w:hint="eastAsia"/>
          <w:b/>
          <w:bCs/>
          <w:sz w:val="36"/>
          <w:szCs w:val="36"/>
        </w:rPr>
        <w:t>Canine ERBB2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E66151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62.4–4000pg/ml</w:t>
      </w:r>
    </w:p>
    <w:p w14:paraId="7AC0FBF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＜11.35pg/ml</w:t>
      </w:r>
    </w:p>
    <w:p w14:paraId="59E4925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4DF423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7E5B95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2DFD1AB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4CC6626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090077A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05DE4E7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304B995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0AE43A4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6FF5A99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7EF000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F60B3F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0F86644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747366E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1F87FF9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1E698F5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1AB6806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1846370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62.4</w:t>
            </w:r>
          </w:p>
        </w:tc>
        <w:tc>
          <w:tcPr>
            <w:tcW w:w="1134" w:type="dxa"/>
            <w:vAlign w:val="center"/>
          </w:tcPr>
          <w:p w14:paraId="57D8D9C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5743CC0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4595D42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3BD2F91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657D492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13CE236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2F6458C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085AEE59">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HER2/neu（也称为ErbB-2）代表“人类表皮生长因子受体2”，是一种在乳腺癌中具有较高侵袭性的蛋白质。它是ErbB蛋白家族的一员，通常称为表皮生长因子受体家族。HER2/neu也被指定为CD340（分化簇340）和p185。HER2是一种细胞膜表面结合受体酪氨酸激酶，通常参与导致细胞生长和分化的信号转导途径。它由已知的原癌基因HER2/neu在基因组内编码。HER2被认为是一种孤儿受体，没有一种EGF家族的配体能够激活它。然而，ErbB受体在配体结合时二聚化，HER2是ErbB家族其他成员的优先二聚化伙伴。1 HER2基因是位于人类17号染色体（17q21-q22）长臂的原癌基因2。</w:t>
      </w:r>
    </w:p>
    <w:p w14:paraId="5003A12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4987DB2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465C04C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13DF15E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1D8C673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1A5B4A4A">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4BC68DD7">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5C4B6E41">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70741C2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7660B30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18B188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195E18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712289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64B051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7D95BE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73044A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27C584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37D280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04D410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C4C4B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461EF0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72E586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3D6A26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20CD8C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8C1B5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268C7C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73059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419F1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09A13B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AAD0B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78C0F5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2C64B9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99816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F506B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D6F13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67EFBE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1214B6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4F8852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78535D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44469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A030EB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5C40BB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528AE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53AA9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5B8E2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FCB50B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15076C5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538528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6F63E4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31566A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587C9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253FD6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1981240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6891D5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56D73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6FE6A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3E642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B8BA6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760F77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069EC9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4FF57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E7288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7D2FA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78888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201FC0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28D7B3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FE630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510FD9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43302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4B2869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547FB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A0A87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053C8F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04FB05D7">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23D6EF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0075E4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70CE36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0296F43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53686A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3C7B82A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1C8F902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39DB8343">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66AD675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C03E19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46A1F07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41C752FF">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4D361C9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375518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045C60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26F836A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5B005F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8A7DDED">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03A25831">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27B80D71">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386287E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A37277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548CDAB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558B8CB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0F60ED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98852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630600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B06A6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44777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3972CD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00F240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2D99BE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6BE74A1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73C668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4402F9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41FEBB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0724DF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013492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30C7A0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2A04EDC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3D43BF2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12D666F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39DB50D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2C3C1B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4CB968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334979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0CF4DC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6C9921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243430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17159D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05EF7A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0B05D0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1E689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0798FB36">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B0975B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6DBA111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6ABBD2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1D8275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785A531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4D2DFEC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0E04A2E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434BFEBB">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09357BE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72D6163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73E9D5D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3B2BA55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5EA7133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21418E8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E2A32B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72148CA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5143497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26244C4B">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5123FF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743C681C">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095505E0">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183CC4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71DEF4E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1356FD4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1B4F52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2DBB789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24BF576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E152F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2977CE5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6A2D8BB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38515A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1561DE5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75269B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47A3C8A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07259D1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4B48DDC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15518C7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0A564A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4F93065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4CC4CC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673E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56305F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51B3B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4381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4B9BC41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55DFDF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C1657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283C7C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25BDD5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0E1E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2DF160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59C65D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3F4B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7EAC58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771FDC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5B9B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72C97C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18D9C4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8862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2AB5D8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457299C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BB66C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11A0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12B84AF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D7607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0D042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6DF154A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2B105B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4E2CF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262DA1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79FBDA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F352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483D16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03C243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7C29E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6A0861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073975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1868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46E17F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215369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9CE4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4211632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7ECC3F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C627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5F531FD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745331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7BF2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6E9F21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1FAE14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0072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760BDA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42BC13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D96D2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00CFF0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4A312A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BA2A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651E8C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1C671F0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D7E28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36409B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A5E1A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2A3717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123940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241701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06D95F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B542B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447CC1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1E3878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0F974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7B3FE9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5588AD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A7F36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4D91DB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1324E0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25178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1F0DD7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7F4B9EE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91DBA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1685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379F36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5CBE7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433D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59EB59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419678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D2AB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58437F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0B4694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71EE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58D83E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4AEA79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F56F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2B7B9B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320AF3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F92C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7EB1BE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5F1569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16D4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31670C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2FC6CF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6F98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168584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79A1AE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3B0E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0925C4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24FE09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B70D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1E4703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66A075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1C51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6FC036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081299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16B0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1BEC71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2D388D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F181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4FA362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1626FD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CCCA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664687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6C24893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0494E8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030CC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1DB5B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83FAD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A3AC7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478134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5CACEC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60D08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5F68A9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2D28DA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3FD6F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78B471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32E210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61FC2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5CDA06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3EFA00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8F3BE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0B59EC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212D2D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BAC62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404BAA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2DE86C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519DF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64CD50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5D56BC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48856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654591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63CE30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DDE62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114F4C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5574212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76F23BE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4F2E78E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5AD0B2A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54D5C26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5041786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1F2ED7E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2A4F413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5DAFF95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7623FE0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763E558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255AA8B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0D4EF3C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7843762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0615B50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531F212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4F69263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1687BA71">
      <w:pPr>
        <w:rPr>
          <w:rFonts w:hint="default" w:ascii="Times New Roman" w:hAnsi="Times New Roman" w:cs="Times New Roman"/>
          <w:sz w:val="22"/>
          <w:szCs w:val="22"/>
        </w:rPr>
      </w:pPr>
    </w:p>
    <w:p w14:paraId="24619B09">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3161EA75">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Canine ERBB2 Elisa Kit</w:t>
      </w:r>
    </w:p>
    <w:p w14:paraId="43E9425B">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62.4–4000pg/ml</w:t>
      </w:r>
    </w:p>
    <w:p w14:paraId="794B024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＜11.35pg/ml</w:t>
      </w:r>
    </w:p>
    <w:p w14:paraId="65AECD6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306893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8EAA6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1B9C13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04076C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78CE1A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46164E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28E9A9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59EB65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285674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0564AE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4A353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327B2E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5BB17F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15A9C8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715637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495A02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58DBA2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62.4</w:t>
            </w:r>
          </w:p>
        </w:tc>
        <w:tc>
          <w:tcPr>
            <w:tcW w:w="1037" w:type="dxa"/>
            <w:vAlign w:val="center"/>
          </w:tcPr>
          <w:p w14:paraId="6B2C0C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31BAD13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6DE5D14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6A9AD0E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3341605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7601CDF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57BDB60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1296C3A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HER2/neu(also known as ErbB-2) stands for "Human Epidermal growth factor Receptor 2" and is a protein giving higher aggressiveness in breast cancers. It is a member of the ErbB protein family, more commonly known as the epidermal growth factor receptor family. HER2/neu has also been designated as CD340(cluster of differentiation 340) and p185. It is encoded by the ERBB2 gene.HER2 is a cell membrane surface-bound receptor tyrosine kinase and is normally involved in the signal transduction pathways leading to cell growth and differentiation. It is encoded within the genome by HER2/neu, a known proto-oncogene. HER2 is thought to be an orphan receptor, with none of the EGF family of ligands able to activate it. However, ErbB receptors dimerise on ligand binding, and HER2 is the preferential dimerisation partner of other members of the ErbB family.1 The HER2 gene is a proto-oncogene located at the long arm of human chromosome 17(17q21-q22)2.</w:t>
      </w:r>
    </w:p>
    <w:p w14:paraId="7B3D1855">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5BE34D02">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6B24A88D">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043171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28CDF5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F9D00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22D4E2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7906BE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45C595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325E8786">
      <w:pPr>
        <w:rPr>
          <w:rFonts w:hint="default" w:ascii="Times New Roman" w:hAnsi="Times New Roman" w:cs="Times New Roman"/>
          <w:b/>
          <w:bCs/>
          <w:sz w:val="28"/>
          <w:szCs w:val="28"/>
        </w:rPr>
      </w:pPr>
    </w:p>
    <w:p w14:paraId="4FF68277">
      <w:pPr>
        <w:rPr>
          <w:rFonts w:hint="default" w:ascii="Times New Roman" w:hAnsi="Times New Roman" w:cs="Times New Roman"/>
          <w:b/>
          <w:bCs/>
          <w:sz w:val="28"/>
          <w:szCs w:val="28"/>
        </w:rPr>
      </w:pPr>
    </w:p>
    <w:p w14:paraId="7D646270">
      <w:pPr>
        <w:rPr>
          <w:rFonts w:hint="default" w:ascii="Times New Roman" w:hAnsi="Times New Roman" w:cs="Times New Roman"/>
          <w:b/>
          <w:bCs/>
          <w:sz w:val="28"/>
          <w:szCs w:val="28"/>
        </w:rPr>
      </w:pPr>
    </w:p>
    <w:p w14:paraId="61E6688A">
      <w:pPr>
        <w:rPr>
          <w:rFonts w:hint="default" w:ascii="Times New Roman" w:hAnsi="Times New Roman" w:cs="Times New Roman"/>
          <w:b/>
          <w:bCs/>
          <w:sz w:val="28"/>
          <w:szCs w:val="28"/>
        </w:rPr>
      </w:pPr>
    </w:p>
    <w:p w14:paraId="7683CC49">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5B98AC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54CDFE7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E62306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08DF43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5E486E8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42BBEB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2399F5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6F16A3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57E596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5BB5A8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3B848E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4C4FC9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F116A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5DDA01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002662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2F454F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4EFCF7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7568E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441F99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7DE985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71B9AB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0BC34E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A376B8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5D1DE9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E648B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20888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160B2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357979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73D6A00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77CC73F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15F5F2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D8EED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8CDB07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60A8E7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88409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6F1672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99FB9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2B25BA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1136109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5CAE58F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2750E8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FAC1C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F86146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6342EE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62372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2D6F04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46DA03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78189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27AF34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51C7A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02AEA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532CB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98036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1BCF3C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79B2A2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1A9546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0164C6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1DD82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623859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648116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288259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5B207F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EDD72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7DAB97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66A557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188D97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025FAA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6B6711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7153FA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3888C21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55C254D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575F2FE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7767671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46ADCB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882603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310080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022A864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6C6CF5A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436696C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318F393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538D6E1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58708BA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13A494C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576117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1A56B6B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01C002B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101D3B2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569850D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67B690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36B207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0FD2A5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72DF56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94A06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57FA7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213541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7DD73E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41A3EAA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78EDA9B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7B6114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1C2F62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6C61BE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39BAF6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310895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667F86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2F67832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2E8631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5A54825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11427D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4756126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26B2925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3B13877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09BB0A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4A10960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2E2918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4290DF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6406AD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485D4A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04E4E1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593869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3CCACF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6AD4EB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410FF7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6C2773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590C6C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CF64B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500FD4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7FF45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758E4C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22F2F6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495AA7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58518E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07AA13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3E79B8C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3E00F99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1DB86C0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76A30F0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446C275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3B6D6F5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1891C6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305961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0306B95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4809C52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3D7481B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54AF30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0F7EE1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05F867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69B8A7B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608976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0F3BB0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01EF628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657FF0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763745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04B0E1E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5E352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EC4195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1724A39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837B8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7449B6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09D536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1A3B26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409CDD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5BB2EB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16D3B80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1076FD3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68E1106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1E75101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C05A1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2B3581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9F0DDF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9E7E3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4330C7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4DC880F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B42CD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772677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4F3C651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1AE45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4ED40D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2DA28A2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12D84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527489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53D57C5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CFF76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5CB0FC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1CFEE58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9500C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6CB60B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643E28E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47C2A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32B270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10B656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1F10B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863B8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62055B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779D41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D323D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7360F0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4C3923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C3C8D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7F517F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0DE03F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D611E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40237C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52304B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107E6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2511CB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19EB54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2B7DE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107C92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7F1737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559C8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135093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43E21B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0610D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79673A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3D00BA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3BED8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73773E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303BBF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5B6C0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53621B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37296E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DD566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146283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14CC6CD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EECA1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546D8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A3247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B1F25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767EF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6F21F7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6AE5DF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444BFE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4F04DC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678618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60AFD7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4D632F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1B37B7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067D8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6D3734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42BB27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13B51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1DF770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7EA62AC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E5206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EC612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D4E1D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55E5D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75D91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466FF2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6CFCA7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CDCF9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324A64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1AB0A4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326EF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609AE3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523FDB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24148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650AB5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1AAC91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AB6A3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1B6829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7A7C4F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F4FBA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3558A2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5A2B20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B466D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1E0E35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14F215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6F7DC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5F1DBB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5DF819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3AEA8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3A826A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560A97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43CB2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31E4EE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0BD514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D4511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183B4C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1AFAA5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5F2A6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645479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14AE22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4E27B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1FA0AF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3F64706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0F6018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12131C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1B8B19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695F8B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FF0507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3F0D25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4E795E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401A2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150AD1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0C4F4C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46085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259CD2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3C67EC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1A801F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373C6F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3AAB79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376AF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2A4B53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68D1F5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88D226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72CBA9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4A4872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D129A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159EAA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64B7C1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6FA5A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19EE4C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2E5035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FA57F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5D9CBE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324EEC8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4221D5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656E1C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3A0BA5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3378AF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0C65F6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4B8AFD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0D887C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07A666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1BB734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2D6E8F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2065FE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4609C0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3E61DD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219938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6641DC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5F46C9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08A3D9">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8F05D17">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8F05D17">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FC3F83">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70A90210">
    <w:pPr>
      <w:pStyle w:val="6"/>
      <w:jc w:val="both"/>
    </w:pPr>
  </w:p>
  <w:p w14:paraId="411EB5F4">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7EC0A1">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110E99">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567AB1"/>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28</Pages>
  <Words>11280</Words>
  <Characters>31838</Characters>
  <Lines>251</Lines>
  <Paragraphs>70</Paragraphs>
  <TotalTime>0</TotalTime>
  <ScaleCrop>false</ScaleCrop>
  <LinksUpToDate>false</LinksUpToDate>
  <CharactersWithSpaces>36194</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2026-03-17T06:00:54Z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