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71FBFC">
      <w:pPr>
        <w:pStyle w:val="2"/>
        <w:bidi w:val="0"/>
        <w:jc w:val="center"/>
        <w:rPr>
          <w:rFonts w:hint="default" w:ascii="Times New Roman" w:hAnsi="Times New Roman" w:cs="Times New Roman"/>
          <w:b/>
          <w:bCs w:val="0"/>
          <w:sz w:val="36"/>
          <w:szCs w:val="36"/>
        </w:rPr>
      </w:pPr>
      <w:r>
        <w:rPr>
          <w:rFonts w:hint="eastAsia"/>
          <w:b/>
          <w:bCs/>
          <w:sz w:val="36"/>
          <w:szCs w:val="36"/>
        </w:rPr>
        <w:t>Chicken DTK/TYRO3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7B5F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719DFE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01C10FA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ED27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AF7C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608C9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C602C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8A768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896FD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BB31A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DA8A8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49BC4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321C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608C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76CFD7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88168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3151C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2994B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9C4BF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9D3FF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ED1C0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963E9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5BE24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846D1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EC605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436C6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20156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0ADA84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酪氨酸蛋白激酶受体酪氨酸3是一种由酪氨酸3基因编码的酶。该基因是一个3成员跨膜受体激酶受体家族的一部分，在15号染色体远端有一个加工假基因。编码的蛋白质被生长停滞特异性基因6和蛋白质S基因的产物激活，并参与控制细胞存活和增殖、精子发生、以及，免疫调节和吞噬作用。编码的蛋白质也被鉴定为埃博拉和马尔堡病毒的细胞进入因子。</w:t>
      </w:r>
    </w:p>
    <w:p w14:paraId="4E1158A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49F4B05">
      <w:pPr>
        <w:ind w:firstLine="441" w:firstLineChars="0"/>
        <w:rPr>
          <w:rFonts w:hint="default" w:ascii="Times New Roman" w:hAnsi="Times New Roman" w:cs="Times New Roman"/>
        </w:rPr>
      </w:pPr>
    </w:p>
    <w:p w14:paraId="5D6A84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AAF72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13820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3B3DC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62ED2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ED288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E4AEC7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2121D7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47867D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FE149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82C0B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0A64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AAA0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BB3F9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9D2B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13468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FAFD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D9FF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1B3D3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9950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A8C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BF719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ACFCF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F2ACC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1CC0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2F6C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C443D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38E3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564C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C796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2EDE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2504A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9A294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5E72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3041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4AB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44B7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97A03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A7F2C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A7233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44D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5C24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7737B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A71E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DA12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B21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875B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B07D0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084F1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EE692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D4F16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7D3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68E6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2E3D3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CD770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6070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27D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7B5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082A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4D233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18D8D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40E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B4B8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5F0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F8EC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7B52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F5A37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D25B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99B2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A3FD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E85B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5DA8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A1AC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D487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C01D39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14F50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13DF6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35E76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FF947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2090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B944F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235E4C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F53C61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46EBB4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76D9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B74649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64002B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89356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61A6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1C59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B456E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DA80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E81A8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9C7FDF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42960A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ED8237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3C4D0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78BFF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06B8A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F558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992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727A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6F9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EF1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A0A1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15F3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D0B3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48A039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0447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8E57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901C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D02D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560E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E1A5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F2AFF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6BCCFE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4FA569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BBFE6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5058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8AB9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2E3A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72AC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6968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72F8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72BD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3DAF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8290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BBE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1979E5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D796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65F37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CC64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25B1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F998A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BEDA7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BF453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83FF8A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D0DA6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58F92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B60AF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FF852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73A10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CE4DD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1F37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94783C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19A17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BFA09D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3AD1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987B74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94EF0C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EB54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DECB7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030A1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6D43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56D33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60C39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762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8C359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8DCCC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55C1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A2B83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79FE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16E4B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6EFCE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76649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FAC6F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382F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3EEA2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8807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AF5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C40F2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7E2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8FD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56BD6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C92A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CBF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17AF7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50D9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413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53F96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773D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8DC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37882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0DCA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B81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EA6FC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6134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283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415F2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0BC47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B2E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84A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DDD47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5C4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680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8921C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FE3F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16A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52F77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B6F7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FF3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BFA87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CEA9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420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F3477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2662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6BB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54112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16AE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DFB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609F8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B04B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C7E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ACC61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8D18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388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9B46B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2DC1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29E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E65EE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4EDA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038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98594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9E3D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954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1D982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9DF3B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651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BCD7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AAF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F5FD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7D85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4CC4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F54B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0DD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59EE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EBE0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6B9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37EF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55F9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725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568D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48C2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5AF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26DB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B6ECE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6FA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9A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2673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AF7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01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CC63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0831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E5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698C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DB36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B3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F5E6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9472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82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5BFF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F876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50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C3C3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D9CE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E0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12AD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FC84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8F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32E0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7DAD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C6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C1C5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2E01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7E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E9DF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5443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5E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3B18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F16B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DE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B93A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3006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B4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E52F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AC8A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75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851D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6B064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F772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17D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A66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961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421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8AE0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76D3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446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3CE6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1BAC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1BB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00D2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1146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B0C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DC0B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2BDA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215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0FEA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2E40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61D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B364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022C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893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64CC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EE8E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72A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EBFD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CF3C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331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59AB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E7F63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A09B2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2429F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23734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FF43A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AA96C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4CBE1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1B298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5190B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8D405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9BF1F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0A859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51F49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531C1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8BB7A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459F8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C6CEF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B444DA8">
      <w:pPr>
        <w:rPr>
          <w:rFonts w:hint="default" w:ascii="Times New Roman" w:hAnsi="Times New Roman" w:cs="Times New Roman"/>
          <w:sz w:val="22"/>
          <w:szCs w:val="22"/>
        </w:rPr>
      </w:pPr>
    </w:p>
    <w:p w14:paraId="5B6CBAB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87ED54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DTK/TYRO3 Elisa Kit</w:t>
      </w:r>
    </w:p>
    <w:p w14:paraId="1DE7DC6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43E282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0868A2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BB46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9D5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86C7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4BA46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B96CF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57FA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5083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1A0C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E238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0DC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3D27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017E5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21DC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ED525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F193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E066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7B0B2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5F4A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A58D7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209E0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50B66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ED5DA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E97F7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705A1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0F4F2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Tyrosine-protein kinase receptor TYRO3 is an enzyme that in humans is encoded by the TYRO3 gene. The gene is part of a 3-member transmembrane receptor kinase receptor family with a processed pseudogene distal on chromosome 15. The encoded protein is activated by the products of the growth arrest-specific gene 6 and protein S genes and is involved in controlling cell survival and proliferation, spermatogenesis, immunoregulation and phagocytosis. The encoded protein has also been identified as a cell entry factor for Ebola and Marburg viruses.</w:t>
      </w:r>
    </w:p>
    <w:p w14:paraId="6485051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CE4BAF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E3C5CA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D87F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32A1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0B3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0EA4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0E3F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45D7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4EB4A28">
      <w:pPr>
        <w:rPr>
          <w:rFonts w:hint="default" w:ascii="Times New Roman" w:hAnsi="Times New Roman" w:cs="Times New Roman"/>
          <w:b/>
          <w:bCs/>
          <w:sz w:val="28"/>
          <w:szCs w:val="28"/>
        </w:rPr>
      </w:pPr>
    </w:p>
    <w:p w14:paraId="0258BCCA">
      <w:pPr>
        <w:rPr>
          <w:rFonts w:hint="default" w:ascii="Times New Roman" w:hAnsi="Times New Roman" w:cs="Times New Roman"/>
          <w:b/>
          <w:bCs/>
          <w:sz w:val="28"/>
          <w:szCs w:val="28"/>
        </w:rPr>
      </w:pPr>
    </w:p>
    <w:p w14:paraId="48A1E521">
      <w:pPr>
        <w:rPr>
          <w:rFonts w:hint="default" w:ascii="Times New Roman" w:hAnsi="Times New Roman" w:cs="Times New Roman"/>
          <w:b/>
          <w:bCs/>
          <w:sz w:val="28"/>
          <w:szCs w:val="28"/>
        </w:rPr>
      </w:pPr>
    </w:p>
    <w:p w14:paraId="33FB0080">
      <w:pPr>
        <w:rPr>
          <w:rFonts w:hint="default" w:ascii="Times New Roman" w:hAnsi="Times New Roman" w:cs="Times New Roman"/>
          <w:b/>
          <w:bCs/>
          <w:sz w:val="28"/>
          <w:szCs w:val="28"/>
        </w:rPr>
      </w:pPr>
    </w:p>
    <w:p w14:paraId="7CF9888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46FA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500A29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E004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896D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AB9A7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BE8B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ACA7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AB78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8FA5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6ED9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D2A5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9798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423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55D9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D250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E56D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12E4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62B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5D66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89317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5EFA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303D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C887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2769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A85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B84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E6D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89A1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96C9B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4489D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A005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7CE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F9FC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9AB43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3B3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AE45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9CC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79F2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1EF04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F3FEE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E69C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62D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8863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BA3C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91A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A794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803C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B3C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AC099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269A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D87D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C53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21D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C556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BAD8A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92CF8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AD73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D8F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ED1E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9CA8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D27F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4359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AD2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FFE6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8C59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2885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16F8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F5AD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330B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0A394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AF737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067F2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4E2BD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0344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41B1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320D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03594F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A3941A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624A82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A2071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9B0C9D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2CA629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AE300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CD5D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409E5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9E082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A92FA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E22BC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3EB9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F8D7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CB63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C248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5E0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CF1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1A50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22BD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6EAEF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D3DF5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717F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67A2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F27D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C9EF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FA04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3C1C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C285D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A99B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851A9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A2AF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24793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B1969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6328D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2014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D5C49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9A56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135A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EFD2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8BB7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5CD1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D090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138A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DB60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D86C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0051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9B14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8BC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9B82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50F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53E3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1056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2BE0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9D9F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58F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4F4CD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447AF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2F5C6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8357F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CF590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C44CD5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DDF09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BEDB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97E80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02636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6C751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7175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1D12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7C1754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80CA4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2F7B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1361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5A7DE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0048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61E4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E07F5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EF5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5FAD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9A7B8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D14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9418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9A29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2CC8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DD2E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ADB2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2ACF7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EEE92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0CADF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E885F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94B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FA6B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E5BC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D52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BC35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7C30C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809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EB05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C202F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D8E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B394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EF2B9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ECD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04AE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FAF64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655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5D29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D9419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83E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E92F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914C2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4C0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25EA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C822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A33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BA6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7590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7F88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21E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4067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341C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1A2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A10F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1AFD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0F7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7DF5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D19E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A8E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FE29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4CE2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3A3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8C12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D963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F28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B99C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66F9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EDB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8F5B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2FEF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865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18AD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0F02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8B9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6EDA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3487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D80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3A7F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0EE3D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4BD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C61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7AF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918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1C3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12E2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F3A6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C6C7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0656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EE69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0FD6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EF3B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C201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20C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FB7B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297C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487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AB9D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06D5E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599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D1B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9B6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130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C42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9575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3279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6AFF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758A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8611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42D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1A9F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5EA6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9B3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0768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EB26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3F5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37B3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D35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A03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BE4A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23FE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643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C7AE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9CE9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958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D7CD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E6EE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406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F1B9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138F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90E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9DCE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495C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799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C897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7F06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25F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AB5A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6B57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D8F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6ACF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4D659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E90A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736D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F23C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D70C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7A320D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CAB6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AC47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E97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A29C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1151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CB9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7886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9C3A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4551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71A1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8085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A2B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91DB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7664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C811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B7AE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655A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7EF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A3E8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867D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5D9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3CE5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534D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260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38CF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4F395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DF57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8FC7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B183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00FD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A377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1C9F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C7DF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9B54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900B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C34F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40CE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0C80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32F4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EF21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218F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95B6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931F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86AB7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886AB7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EB58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CE3798E">
    <w:pPr>
      <w:pStyle w:val="6"/>
      <w:jc w:val="both"/>
    </w:pPr>
  </w:p>
  <w:p w14:paraId="4D2E637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45AD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7BAE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D5263CD"/>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6940</Words>
  <Characters>9145</Characters>
  <Lines>251</Lines>
  <Paragraphs>70</Paragraphs>
  <TotalTime>0</TotalTime>
  <ScaleCrop>false</ScaleCrop>
  <LinksUpToDate>false</LinksUpToDate>
  <CharactersWithSpaces>9452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2026-03-16T08:40:26Z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