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OSM/Oncostatin 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OSM（Oncostatin M）是一种由OSM基因编码的蛋白质。OSM是一种多效性细胞因子，属于白细胞介素6类细胞因子。OSM基因定位于22q12.2。在这些细胞因子中，它在结构和功能上与白血病抑制因子（LIF）最为相似。重组OSM治疗可抑制多种组织类型肿瘤细胞系的增殖和细胞形态的改变。OSM通过含有gp130蛋白的细胞表面受体发出信号。I型受体由gp130和LIFR组成，II型受体由gp130和OSMR组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OSM/Oncostatin M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OSM(Oncostatin M) is a protein that in humans is encoded by the OSM gene. OSM is a pleiotropic cytokine that belongs to the interleukin 6 group of cytokines. The OSM gene is mapped on 22q12.2. Of these cytokines it most closely resembles leukemia inhibitory factor(LIF) in both structure and function. Treatment with recombinant OSM leads to the inhibition of proliferation and changes in cellular morphology of a number of tumor cell lines derived from a wide variety of tissue types. OSM signals through cell surface receptors that contain the protein gp130. The type I receptor is composed of gp130 and LIFR, the type II receptor is composed of gp130 and OSMR.</w:t>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