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Noradrenaline (NE)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甲肾上腺素是一种儿茶酚胺类的激素,主要由肾上腺髓质合成和分泌,是一种α受体激动剂,对β2受体作用非常小,可以引起全身各个系统小动脉、小静脉血管强烈收缩,从而使血压升高。主要用于各种原因导致的急性低血压的抢救,比如心肌梗塞、嗜铬细胞瘤切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Noradrenaline (NE)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Norepinephrine is a catecholamine hormone, which is mainly synthesized and secreted by adrenal medulla α Receptor agonists, right β The effect of 2 receptor is very small, which can cause strong contraction of arterioles and venules in various systems of the whole body, so as to increase blood pressure. It is mainly used for the rescue of acute hypotension caused by various reasons, such as myocardial infarction and pheochromocytoma resection.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