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5B5B7A">
      <w:pPr>
        <w:pStyle w:val="2"/>
        <w:bidi w:val="0"/>
        <w:jc w:val="center"/>
        <w:rPr>
          <w:rFonts w:hint="default" w:ascii="Times New Roman" w:hAnsi="Times New Roman" w:cs="Times New Roman"/>
          <w:b/>
          <w:bCs w:val="0"/>
          <w:sz w:val="36"/>
          <w:szCs w:val="36"/>
        </w:rPr>
      </w:pPr>
      <w:r>
        <w:rPr>
          <w:rFonts w:hint="eastAsia"/>
          <w:b/>
          <w:bCs/>
          <w:sz w:val="36"/>
          <w:szCs w:val="36"/>
        </w:rPr>
        <w:t>Canine Persephin/pspn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5D61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93.6–6000pg/ml</w:t>
      </w:r>
    </w:p>
    <w:p w14:paraId="1D77E4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＜17.02pg/ml</w:t>
      </w:r>
    </w:p>
    <w:p w14:paraId="472A3B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6BF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D437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4A0F0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301C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2B4E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85446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DC4BD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CA8AE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29F25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D3CB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0326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3A9E0D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4235E6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5FFAC0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5A962A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58209C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12CDFB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93.6</w:t>
            </w:r>
          </w:p>
        </w:tc>
        <w:tc>
          <w:tcPr>
            <w:tcW w:w="1134" w:type="dxa"/>
            <w:vAlign w:val="center"/>
          </w:tcPr>
          <w:p w14:paraId="5363B0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30391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0003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24E77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2225D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840B4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0754E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5449F5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波斯芬，也称为PSPN，是胶质细胞源性神经营养因子（GDNF）家族中的一种神经营养因子。神经营养因子对神经系统的正常发育和维持非常重要。这些因子促进神经元存活，并可防止与损伤、毒素暴露或神经退行性疾病相关的神经元退行性变。该PSPN基因定位于染色体19p13.3。该编码蛋白与其他家族成员神经胶质细胞源性神经营养因子和神经都灵具有氨基酸相似性。该基因产物促进培养中脑腹侧多巴胺能神经元的存活，并在体内6-羟基多巴胺治疗后防止其退化。</w:t>
      </w:r>
    </w:p>
    <w:p w14:paraId="4216507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6CB98B6">
      <w:pPr>
        <w:ind w:firstLine="441" w:firstLineChars="0"/>
        <w:rPr>
          <w:rFonts w:hint="default" w:ascii="Times New Roman" w:hAnsi="Times New Roman" w:cs="Times New Roman"/>
        </w:rPr>
      </w:pPr>
    </w:p>
    <w:p w14:paraId="258541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F4DE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B0BF7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3FB08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299AC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C34A57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F130CC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914D2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436FE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21850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74A2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3560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90BF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257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4A3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F1E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5614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2697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799A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610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996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7096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4FF2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0E12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623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368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5DF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625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A85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9EC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2107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EA97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E82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688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E4F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411E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F8D7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2575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3607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410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CFC8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8BED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A92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5B1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2E6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A8C9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A04A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6B0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0FA5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513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3E5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C8BC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B6C1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6EE3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278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4FA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A7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3B0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C839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34BD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8AE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968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2D5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0F5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CF8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2DA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6C6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A4C4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F64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0829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F7B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52E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1B32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FC0A90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C24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8BDE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80D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94215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F81B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8A16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DB6F9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0FE89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1F12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0424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8DA2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82F1C1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7739E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C026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F7FE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0233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41FA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018EB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5FD36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D4B17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63083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69A5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13D9B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5E25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00D4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117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FA0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180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008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4262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21E4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F8F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2F59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954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7B1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A35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A291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670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F0D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3E525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218F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9477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9915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058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BE7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D72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6168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03A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0C8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174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7A7E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ABAA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D7D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CC3D2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92FA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3F406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5B7B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2AAC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47A66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081EF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491F5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8DAB53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B0D70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2427F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5F6FD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6CE00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5232B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AD100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1B50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E616F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5413A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09FC91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5381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6A63FE4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2485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AA8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AE66D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04777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B717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60C7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EBD15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C59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915EE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B92E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171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EA709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4891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9CF2C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32135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9AE8F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9F3BE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7316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F21AE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CA7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47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F8D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A1B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456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B652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2F31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8C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91EE3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28A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67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986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C29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04E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135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FC6F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8C4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46C9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B14D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F5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C99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27D3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2D1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5FAE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2CFF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173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95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5F9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C6B6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27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60CE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A0CA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18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3F2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F9D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59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BA6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D919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9E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04A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560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82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6FEB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C693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9E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AEB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DF51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7E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517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EA30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F90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0C1C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A586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E3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5B75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04D5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F4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E40C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F1CBC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59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04D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B7D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2CD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2C57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5E3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62D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37D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E0CE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3BA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2B7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75D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9DC4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DE3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0CF7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DFF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64E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EE2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7D3EB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2B5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35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565E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937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D3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8F16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FDE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7C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650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F84A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5F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B19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C37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FD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CE71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8B09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E1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83D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9D4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5F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1E31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71C2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59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C9F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94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11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8554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63B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8C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E76A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0284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BA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F59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77C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DB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C27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F9F1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9B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C5AF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EB84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E9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1B3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D2DEC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9A8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6A0E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2F0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958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0F4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1D25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D7E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899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4893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EA95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F60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762C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2720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BB2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C552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DEF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CD0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E9F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1681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CF1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6D3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1088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34F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E30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4E1B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401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18D9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FD78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EF1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E85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6CBE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1FFF9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DDAE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43FA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672F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B972E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9EF8F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0ED4E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0818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E4EA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1D63D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CEC4C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B8C8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EBF45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1096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EC4B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7D05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76DC275">
      <w:pPr>
        <w:rPr>
          <w:rFonts w:hint="default" w:ascii="Times New Roman" w:hAnsi="Times New Roman" w:cs="Times New Roman"/>
          <w:sz w:val="22"/>
          <w:szCs w:val="22"/>
        </w:rPr>
      </w:pPr>
    </w:p>
    <w:p w14:paraId="230F173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56C38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Persephin/pspn Elisa Kit</w:t>
      </w:r>
    </w:p>
    <w:p w14:paraId="63430ED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93.6–6000pg/ml</w:t>
      </w:r>
    </w:p>
    <w:p w14:paraId="1E8414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＜17.02pg/ml</w:t>
      </w:r>
    </w:p>
    <w:p w14:paraId="69553D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DA6B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E17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637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ED4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D197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B76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63C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9110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089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A3F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91C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2E066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20DDC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0DF13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0C3F2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523D8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45250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93.6</w:t>
            </w:r>
          </w:p>
        </w:tc>
        <w:tc>
          <w:tcPr>
            <w:tcW w:w="1037" w:type="dxa"/>
            <w:vAlign w:val="center"/>
          </w:tcPr>
          <w:p w14:paraId="1BD0E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A227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6F813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FCFD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165D9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47CE8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6667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F5043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Persephin, also known as PSPN, is a neurotrophic factor in the glial cell line-derived neurotrophic factor (GDNF) family. Neurotrophic factors are important for the proper development and maintenance of the nervous system. These factors promote neuronal survival and can prevent the neuronal degeneration associated with injury, toxin exposure, or neurodegenerative disease. This PSPN gene is mapped to chromosome 19p13.3. The encoded protein has amino acid similarity to its other family members, glial cell line-derived neurotrophic factor and neurturin. This gene product promotes the survival of ventral midbrain dopaminergic neurons in culture and prevents their degeneration after 6-hydroxydopamine treatment in vivo.</w:t>
      </w:r>
    </w:p>
    <w:p w14:paraId="49C0ADF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872D24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82CF0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947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944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684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D32E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7F5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112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17B02A">
      <w:pPr>
        <w:rPr>
          <w:rFonts w:hint="default" w:ascii="Times New Roman" w:hAnsi="Times New Roman" w:cs="Times New Roman"/>
          <w:b/>
          <w:bCs/>
          <w:sz w:val="28"/>
          <w:szCs w:val="28"/>
        </w:rPr>
      </w:pPr>
    </w:p>
    <w:p w14:paraId="01A98996">
      <w:pPr>
        <w:rPr>
          <w:rFonts w:hint="default" w:ascii="Times New Roman" w:hAnsi="Times New Roman" w:cs="Times New Roman"/>
          <w:b/>
          <w:bCs/>
          <w:sz w:val="28"/>
          <w:szCs w:val="28"/>
        </w:rPr>
      </w:pPr>
    </w:p>
    <w:p w14:paraId="41DBC334">
      <w:pPr>
        <w:rPr>
          <w:rFonts w:hint="default" w:ascii="Times New Roman" w:hAnsi="Times New Roman" w:cs="Times New Roman"/>
          <w:b/>
          <w:bCs/>
          <w:sz w:val="28"/>
          <w:szCs w:val="28"/>
        </w:rPr>
      </w:pPr>
    </w:p>
    <w:p w14:paraId="01F71B0D">
      <w:pPr>
        <w:rPr>
          <w:rFonts w:hint="default" w:ascii="Times New Roman" w:hAnsi="Times New Roman" w:cs="Times New Roman"/>
          <w:b/>
          <w:bCs/>
          <w:sz w:val="28"/>
          <w:szCs w:val="28"/>
        </w:rPr>
      </w:pPr>
    </w:p>
    <w:p w14:paraId="70E02DB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19E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E3531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3B58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1CA1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CED63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B0FD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6CC9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DD3C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BB2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6295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985D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9FD6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986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960E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F0B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FE9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400B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65A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078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C757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969B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AF49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D28D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6FE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D90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6A8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582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3136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766D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019B0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8D46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A9D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D468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5CF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A65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BB14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86B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C582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28A8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0568E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1AE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7F8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53E3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0944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614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8BF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069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39E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FBD4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08C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D65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B8A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AC9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7208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1FCE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40D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B4B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AAC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352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B585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F550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8F6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C38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4151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8F34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9925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0B62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2FE8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4B1D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B68F6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4FE2E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D4DF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2DC7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E544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B371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22E6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461F7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7B631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3FC0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0C210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CDE08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A4959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77D7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857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4FFC8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43A01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524B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7DC6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1AA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770B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AF1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6EA5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93F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95A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A540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403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C2DA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946BB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DBB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FEE8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49E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663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BB0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8AD6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6E068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C56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35651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F911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30A2B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EE220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5208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274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8709D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042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AEE7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CD5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7F73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10D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BDE9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3C64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4431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F468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51FB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894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4CF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4498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938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947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CC7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8A1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BCAD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0BCE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A90C7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97D47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1A3F2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40A1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301C7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0579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8CC8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BE78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4CF6C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1079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13CE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6524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DF4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7052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9303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0C2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5D65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C05C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EF28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3679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1572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18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2530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BBA2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D72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20E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1955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9190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039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BC98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718B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A939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A6964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EC45E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0DF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FE56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763B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6D1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BD66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0F134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733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B357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DD0A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D4A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413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351A7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E33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361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8CAC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071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EF3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44E4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849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4E0B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DF4E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653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6771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B4E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D2C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079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76C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5F2C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39B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F31C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961B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B75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7104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C0E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E7E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7C38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E818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049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8FF1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B56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5F6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7C6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0AF8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9B3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A1E8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75E3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120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2EE6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607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774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069D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B84D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716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FB2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9BA6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77F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0D2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6641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D0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EE9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1BB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1B4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84E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5270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DD2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F36C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DF57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B5F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86A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1294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F363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62E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E6A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FDB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651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F017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B4AD7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DC1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004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A83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F9B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412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168B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998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F06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884A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91DE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801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11F0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4CAA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5EF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41EC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C00F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AAE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AC1A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6B8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3D2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52D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2991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E4B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937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B19A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CCF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994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0E39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E16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A194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265F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3B1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27E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0806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5E2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F4A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80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CCD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AC5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C27D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902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C9F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933C6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ED4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CD55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188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45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FC95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CC4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66E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357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75EE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41A7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4E8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F55F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7CA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F0E8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C796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7E6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5B1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EC9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CAD3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9618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C03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D07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5C0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C3D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A13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67C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8D2E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AC30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890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8BAF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9C2C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2579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E28E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FCE6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4A9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A42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C5FB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77C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2328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3CBF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F3A6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338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6D6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2FE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182D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5F17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6BA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8512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FBB5C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FBB5C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4133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32029BF">
    <w:pPr>
      <w:pStyle w:val="6"/>
      <w:jc w:val="both"/>
    </w:pPr>
  </w:p>
  <w:p w14:paraId="733E4BB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AFB0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57AD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B63661E"/>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9384</Words>
  <Characters>21543</Characters>
  <Lines>251</Lines>
  <Paragraphs>70</Paragraphs>
  <TotalTime>0</TotalTime>
  <ScaleCrop>false</ScaleCrop>
  <LinksUpToDate>false</LinksUpToDate>
  <CharactersWithSpaces>24157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2026-03-18T09:23:56Z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