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4CE4BA">
      <w:pPr>
        <w:pStyle w:val="2"/>
        <w:bidi w:val="0"/>
        <w:jc w:val="center"/>
        <w:rPr>
          <w:rFonts w:hint="default" w:ascii="Times New Roman" w:hAnsi="Times New Roman" w:cs="Times New Roman"/>
          <w:b/>
          <w:bCs w:val="0"/>
          <w:sz w:val="36"/>
          <w:szCs w:val="36"/>
        </w:rPr>
      </w:pPr>
      <w:r>
        <w:rPr>
          <w:rFonts w:hint="eastAsia"/>
          <w:b/>
          <w:bCs/>
          <w:sz w:val="36"/>
          <w:szCs w:val="36"/>
        </w:rPr>
        <w:t>RAT motilin (MTL)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C97EF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 – 2000 pg/mL</w:t>
      </w:r>
    </w:p>
    <w:p w14:paraId="15B03B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773D04B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83FA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9E47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734D2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8D35F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117D4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54C1F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77D8F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D3F67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B1EFC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FEA5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846A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D1F46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B0367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353F3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72C40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43413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E6765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5675A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4C4AA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187AC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218D3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B7D45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4DD9F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4E8B2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EFD527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胃动素为消化道激素之一,是由22个氨基酸组成的多肽,分布在全部小肠,其作用是促进和影响胃肠运动及胃肠道对水、电解质的运输,这种生理作用主要通过激发消化间期肌电活动Ⅲ相,促进胃强力收缩和小肠分节运动,该运动可周期性产生并向小肠远端传播,从而可加速小肠的传递时间,另外胃动素尚有增加结肠运动的作用,故血浆胃动素水平升高,肠道蠕动加速,使肠内容物通过加快,临床表现为腹痛、腹泻等症状。</w:t>
      </w:r>
    </w:p>
    <w:p w14:paraId="1819367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A164CC8">
      <w:pPr>
        <w:ind w:firstLine="441" w:firstLineChars="0"/>
        <w:rPr>
          <w:rFonts w:hint="default" w:ascii="Times New Roman" w:hAnsi="Times New Roman" w:cs="Times New Roman"/>
        </w:rPr>
      </w:pPr>
    </w:p>
    <w:p w14:paraId="2EE3CC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EC45B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3F3C2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B19BF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F70A0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A8D8FD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40508F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8E82C4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3504B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82FDC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9688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8407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F3E00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BC06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9322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6A05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D0AA4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BB11B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34A5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0044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0E135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6AFA6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47235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CB21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0F7C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4B85C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E042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D907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F214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06A9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253A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A21CC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CB28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EA5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307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F8CF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93777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F37D2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E69D6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62A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2AEF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E8B58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7CDB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D485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6D1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C443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2113A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73D57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4FE08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71FF0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45F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5570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B0629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688E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00ED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4841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AF1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FDDF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00840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4AF72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B973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ECF8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837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6F70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AFAC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EC78B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88C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4F5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C93E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E1061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FD4E5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80C0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AAC2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CBFD18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5B11C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66D67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0037B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B245A3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1B9C2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0EF7E8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1B46B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FCD736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49F79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921FE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65F67E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973937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A6184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7F033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8F96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DA8A9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A1E9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C1A44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520C9A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F62AE2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809818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7E364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2C619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CDE59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7043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53C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510D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1348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4B2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C1A0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B5B2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9F85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55925F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DD44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E970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A0CC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D3D2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3AFF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F3FC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F5B21C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4CFB8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2E925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3DB46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8BA6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FBD2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6EB4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CBD4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D6BB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7E6B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90FA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E984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EEF5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6E8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892297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3DB2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0FBF3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C7F2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FF48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28CE5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6C8B3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7F1BE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C652CA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8C82A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0655E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BFD07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F5F10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95EE4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AF12A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63D1E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314E55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E6C72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EFC29D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9EF7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EBDDBB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9D2BE1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5B3C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386BD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ABA80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F94E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34465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8BA2B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03F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6A3BB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39F3D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FC1A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8747F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6E57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C6172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0F743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C5CCA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33702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6127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F0549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9D3E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7ED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35A3B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34E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860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590FE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7B47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6E5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D39B1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07E8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16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64CF9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31F6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FA0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5A76D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D2EC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A9F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8887A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B68E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F4C6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6EF99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37848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167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0C6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8CF51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A4A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856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8053E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F718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74E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59B99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1098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CCF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A6CB8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1EB7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949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60BFF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9046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0A7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FB39C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F417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EDD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2C77B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30F3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839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DF964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E676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8A6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3F9CD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407C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E57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70D80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DCB4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114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0F6CA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B7C2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AF0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68994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460DC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452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E479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579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C586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4722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3DE0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69B4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50F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05F0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B345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FD9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D446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2AAF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E51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95F2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6713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0D5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94A6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47371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6F3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9F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B95D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26C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E2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3DD0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7F42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94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33DC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0ACC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DD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8A91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E5B6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5A0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2337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3A00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2B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E960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A11E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83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218F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0BC0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D8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9AC4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3F8E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0F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727D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AB91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93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EC01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5247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09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A00F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C01F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D0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F23D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2824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EC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2C21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A1DF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0D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00D3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6E9CA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2531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643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307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6DB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EEA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AF73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29FB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896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8F4A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CF55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D46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2809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7434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53B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2E59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86AC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9E5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E30F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7D4A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048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AF8F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59B0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A8B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FFDB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5540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83A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CF95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733B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F67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67BD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D94DE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AEDA4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FEA29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25605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58B08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19352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F2D64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6E41A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49C7A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E4E7E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EBFF0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D9CA0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C9B4D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9DBF7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404B8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09985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131FC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10C8E88">
      <w:pPr>
        <w:rPr>
          <w:rFonts w:hint="default" w:ascii="Times New Roman" w:hAnsi="Times New Roman" w:cs="Times New Roman"/>
          <w:sz w:val="22"/>
          <w:szCs w:val="22"/>
        </w:rPr>
      </w:pPr>
    </w:p>
    <w:p w14:paraId="31E1250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E8EB0F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motilin (MTL) Elisa Kit</w:t>
      </w:r>
    </w:p>
    <w:p w14:paraId="3C7E3E2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 – 2000 pg/mL</w:t>
      </w:r>
    </w:p>
    <w:p w14:paraId="72E70A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598552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32EC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26B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C6545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9F50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2951F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20E5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E372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45AC2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43F7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444C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05F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336D7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E6D7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3E51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88B1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0CAF7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AB55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ACE44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AE539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86ADB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55FA0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EDF7C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F4F37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87C92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AFE9F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Actin is one of the hormones of the digestive tract, is a polypeptide composed of 22 amino acids, distributed in the entire small intestine, its role is to promote and affect the gastrointestinal movement and the gastrointestinal tract on the transport of water, electrolytes, this physiological role is mainly by stimulating the digestion interval of myoelectric activity III. phase, to promote strong contraction of the stomach and small intestinal segmental movement, the exercise can be produced periodically and spread to the distal end of the small intestine, thereby accelerating the transmission time of the small intestine, in addition, actin still has the effect of increasing colonic movement, so the plasma motilin level is increased, intestinal peristalsis is accelerated, The passage of intestinal contents is accelerated, and the clinical manifestations are abdominal pain, diarrhea and other symptoms.</w:t>
      </w:r>
    </w:p>
    <w:p w14:paraId="3AAA394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FC2B90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659157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D884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BF46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202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9EFF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89C2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7FEA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8BA40B0">
      <w:pPr>
        <w:rPr>
          <w:rFonts w:hint="default" w:ascii="Times New Roman" w:hAnsi="Times New Roman" w:cs="Times New Roman"/>
          <w:b/>
          <w:bCs/>
          <w:sz w:val="28"/>
          <w:szCs w:val="28"/>
        </w:rPr>
      </w:pPr>
    </w:p>
    <w:p w14:paraId="5B55145D">
      <w:pPr>
        <w:rPr>
          <w:rFonts w:hint="default" w:ascii="Times New Roman" w:hAnsi="Times New Roman" w:cs="Times New Roman"/>
          <w:b/>
          <w:bCs/>
          <w:sz w:val="28"/>
          <w:szCs w:val="28"/>
        </w:rPr>
      </w:pPr>
    </w:p>
    <w:p w14:paraId="3ECC5716">
      <w:pPr>
        <w:rPr>
          <w:rFonts w:hint="default" w:ascii="Times New Roman" w:hAnsi="Times New Roman" w:cs="Times New Roman"/>
          <w:b/>
          <w:bCs/>
          <w:sz w:val="28"/>
          <w:szCs w:val="28"/>
        </w:rPr>
      </w:pPr>
    </w:p>
    <w:p w14:paraId="66607727">
      <w:pPr>
        <w:rPr>
          <w:rFonts w:hint="default" w:ascii="Times New Roman" w:hAnsi="Times New Roman" w:cs="Times New Roman"/>
          <w:b/>
          <w:bCs/>
          <w:sz w:val="28"/>
          <w:szCs w:val="28"/>
        </w:rPr>
      </w:pPr>
    </w:p>
    <w:p w14:paraId="341D4B1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2998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CF7DA2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E2C1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FE17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72524B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F05DF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CC23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BF23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64B1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5B10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62FD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F6D3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3A2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B677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BA6C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F4FE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05E5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EA6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07EF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975E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1F31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A733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CE3E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FAAE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4EA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A1C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07E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3869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177E8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B16A6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DC56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357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4893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4C4C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AEE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41FEC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6A7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3378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07D4F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52813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F798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7B5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80AA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3F5C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120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AF18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2FFE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B95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F9B55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B5E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DA1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8BD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95B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201A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EF38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44F1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5B36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17A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04D5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6D23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2612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DA1D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55BB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2487B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00ED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4837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2440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00EA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222D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7E262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8263F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502D4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8ADB7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F9A9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5B37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8C39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A46194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C3765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B728A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43836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EE0C3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CA1971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47335F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10CD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F659D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2F397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6D37E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130CA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677D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2C56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A8F9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22E0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605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E87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BAA5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2CAB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68524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8C0C0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2352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5863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9961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C2E4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3B4E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843E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A270F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76E0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7410E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B065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A5A66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95DF0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3A339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5EF3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F5380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286B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C2B2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C4D1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284C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FE67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7899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B835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836D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C8E7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417A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A7F2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792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9DF4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9E2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8F6B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B721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D79B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A7C9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650E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F0468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9EEA1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CE405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809F1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FFD8B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A352A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B477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0AD80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ED635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54FAD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EED7E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F501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28F3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3279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74C8B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D965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FD3B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5F3B9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A746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F9D8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35D97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22C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8E4C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5044F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1EE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9CBE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F7A2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F755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7547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C222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EBC99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E78DE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BBE01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6600E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D7D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3A84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C3F9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34A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D16E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25D98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9F0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9A62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84D33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3FC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9B75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B70A6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84B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8B67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DEFFE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592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B6B5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50245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5B6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7805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00DBC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7A2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DA84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04D1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F60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763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F44F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CD2E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3F0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2F06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91E5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69D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3E65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836A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E606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51DE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2238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696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FD62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F3F9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269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3D8C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2594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6C4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1DF4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3A9D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481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99CD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6031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0EF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CD2D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E626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638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F8C7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771D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263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FDAE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46A9F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442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5E3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B7F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E35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BF7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C5B0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343F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E59A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8EA2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00CF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0B3C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D688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092F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AB4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FBAC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5A6E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B66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7EBD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0F09B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814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7DF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529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D57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C05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2A8F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ED65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673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F7BB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8290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5466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EE4E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69CF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8F5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2EDE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95C6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547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D952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88D7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2C6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4602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743A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AB5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8A62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94F5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F1E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7342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13F9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B78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E8A0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1216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CFF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ACFC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C44B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FE4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DF36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34E4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3AE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1D8F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B833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171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851F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12894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60FB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E29E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5B85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B076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2342E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08DC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8CCD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8C5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5B74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C20F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380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35FD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7174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1CCC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267F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EFCF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1C0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B252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C43A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B517C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BC4B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AC4A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FA0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9FBE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3F3F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A27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8940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CB15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131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9BBA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3D0DB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31EE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563F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9513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54C7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47CF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5B11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5913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2681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8AA4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DF26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1FC3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70AD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2A30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9680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081C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58EA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FF95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23B10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723B10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3C85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F0EFD95">
    <w:pPr>
      <w:pStyle w:val="6"/>
      <w:jc w:val="both"/>
    </w:pPr>
  </w:p>
  <w:p w14:paraId="57A7BE1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B47E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C4A3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06572A"/>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8621</Words>
  <Characters>17737</Characters>
  <Lines>251</Lines>
  <Paragraphs>70</Paragraphs>
  <TotalTime>0</TotalTime>
  <ScaleCrop>false</ScaleCrop>
  <LinksUpToDate>false</LinksUpToDate>
  <CharactersWithSpaces>19612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2026-03-23T06:06:32Z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