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HDAC4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DAC4（组蛋白脱乙酰酶4）是一种蛋白质编码基因。与HDAC4相关的疾病包括染色体2Q37缺失综合征和短指畸形。其相关途径包括NOTCH1和有丝分裂G1-G1/S期的信号传导。与该基因相关的基因本体注释包括序列特异性DNA结合和转录因子结合。该基因的一个重要同源基因是HDAC5。</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HDAC4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HDAC4 (Histone Deacetylase 4) is a Protein Coding gene. Diseases associated with HDAC4 include Chromosome 2Q37 Deletion Syndrome and Brachydactyly. Among its related pathways are Signaling by NOTCH1 and Mitotic G1-G1/S phases. Gene Ontology (GO) annotations related to this gene include sequence-specific DNA binding and transcription factor binding. An important paralog of this gene is HDAC5.</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