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C0C8474">
      <w:pPr>
        <w:pStyle w:val="2"/>
        <w:bidi w:val="0"/>
        <w:jc w:val="center"/>
        <w:rPr>
          <w:rFonts w:hint="default" w:ascii="Times New Roman" w:hAnsi="Times New Roman" w:cs="Times New Roman"/>
          <w:b/>
          <w:bCs w:val="0"/>
          <w:sz w:val="36"/>
          <w:szCs w:val="36"/>
        </w:rPr>
      </w:pPr>
      <w:r>
        <w:rPr>
          <w:rFonts w:hint="eastAsia"/>
          <w:b/>
          <w:bCs/>
          <w:sz w:val="36"/>
          <w:szCs w:val="36"/>
        </w:rPr>
        <w:t>Porcine CD28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3920E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62.4–4000pg/ml</w:t>
      </w:r>
    </w:p>
    <w:p w14:paraId="4F4F05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＜11.35pg/ml</w:t>
      </w:r>
    </w:p>
    <w:p w14:paraId="7EEC6F0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21FF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34E8D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B39CC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0EAC4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636B6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EAE382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FCECF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67358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60712F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08A6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5DDA0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70E28AC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4F3836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DF96D9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505F91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038F369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F9B9FD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62.4</w:t>
            </w:r>
          </w:p>
        </w:tc>
        <w:tc>
          <w:tcPr>
            <w:tcW w:w="1134" w:type="dxa"/>
            <w:vAlign w:val="center"/>
          </w:tcPr>
          <w:p w14:paraId="2EF98A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7B4AB2F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7ECA5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083039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61229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1451B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620AC6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F1CE9C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D28（分化簇28）是T细胞上表达的一种蛋白质，提供T细胞活化和存活所需的共刺激信号。除了T细胞受体（TCR）外，通过CD28刺激T细胞可以为各种白细胞介素（尤其是IL-6）的产生提供强有力的信号。CD28基因定位于2q33-q34。CD28和CTLA-4及其配体B7-1和B7-2构成调节T细胞和B细胞反应的主要共刺激途径之一。CD28和CTLA-4是免疫球蛋白（Ig）基因超家族成员的结构同源分子。</w:t>
      </w:r>
    </w:p>
    <w:p w14:paraId="29F3CDC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0843A61C">
      <w:pPr>
        <w:ind w:firstLine="441" w:firstLineChars="0"/>
        <w:rPr>
          <w:rFonts w:hint="default" w:ascii="Times New Roman" w:hAnsi="Times New Roman" w:cs="Times New Roman"/>
        </w:rPr>
      </w:pPr>
    </w:p>
    <w:p w14:paraId="346548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535CE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BD1CE2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55189E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C484C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9201953">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1349FC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99E517A">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42CDB0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257E9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960B77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C41A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257C7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1DE441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585CD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F8DD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D39A7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4A0E4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DDCE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FCA7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A77D0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A04A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C0B6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85726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AA0C7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EDF04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A506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4E3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721B2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2D2A0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4D2C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4A7EF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9D267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0207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B34D4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D07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120D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3339D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229A0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4AFC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FF959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E32DA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94969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242E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F75A9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ED3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03EB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1AA781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4FC73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005C8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245F6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A3C2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3DFD1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3E940C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33FE8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42301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A3C5C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EFD1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3FC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01E2D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9DD75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87AA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CD147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6D17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DC9F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69414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A6C7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DA238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177C3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C397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5969B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E4700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6EF09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E2F1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5BF54FB">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60616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79BE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64AED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F6E0C1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9C51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2E6938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A8EE2C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B0D3C1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94E7A4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3032F0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1C0AF8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595765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D666EB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5D8D3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635210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513C74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C87D46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349E9CC">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B161FE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130ACA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CD7237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03A90D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DB5DC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E9E4C6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5032D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8735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EF6DC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00BA5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73C5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C254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B029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912D2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097395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73F96A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09DF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B60F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FA8D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4446A9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97BAC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F264B1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7152B3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8053BC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230A9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C95B3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895C5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A026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64D6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9D63E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0DC22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522AD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D32F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F3717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3BCC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6C805B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C3CBE6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14C713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7DDAA1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AD65DC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0E83C9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ABCA63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EA37E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C35285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3EEBD9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37C05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8CC50B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E36A5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3E91BD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7FDC2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16557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F5C01E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175516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6C4EC3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A12A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474CB5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85CCE1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0090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94CFDD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FA1EB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A366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CEE1F4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503C85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E65E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DC52F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03E54C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91E19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3B478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A7714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62F523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4DAC2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27691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A33018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1BE4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C8E3B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60666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FD53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0C348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556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C29D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8012C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BE7D4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0C2A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172C4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A3DA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C716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21BAA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B008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419E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8D18F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A846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5B04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8ABD2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63A5C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84E9E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91045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ADCC43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C9C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57A8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DA3B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CF68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FCD5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F93C8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6CE5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900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B7C49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568F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4D48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D8765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1274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6A7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5B634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59D6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389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AA195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1C1A3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E053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F7CAB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E272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2A70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895C5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B2B6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C1B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0808C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DE9B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471D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A0AD2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4E27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1A3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E6924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1688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DA4A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3D1E6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CFB0C4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74FC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E983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64C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025D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ECFF8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9EF0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577F3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852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39113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9E90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D5444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9DF58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A6989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F8089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4515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2AD7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ADB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55E5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EDD94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093C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0B5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D286D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7F58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B1F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4756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9A21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E8CF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EB13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7EE60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ED8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B207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80D5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923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4530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95E9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59D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A1A99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CFE3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9701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28794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2D4C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194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7CAA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991B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72C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00315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0C9C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02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51E07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441B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D8C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65AF1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EE47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1A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4C73B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41B5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012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53D3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B5BA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15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B2786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244D6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67AD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9209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798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D89DC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0A8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C8CA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1EAA4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6C5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7D74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3590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2C7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1B9EE5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FDE8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1E9A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35CBD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17F48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992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C2647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905B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737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7A2081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27EF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27B4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727F32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9ADBF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C895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AFA7B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FD2B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47C6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1E594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DF522C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BA2F8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A3601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001C7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C6C15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9AC29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07077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D78FB7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F193D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B2B609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EFBDE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17320B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43872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2AA19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39EB6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C7D6B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5E65B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1CE720E">
      <w:pPr>
        <w:rPr>
          <w:rFonts w:hint="default" w:ascii="Times New Roman" w:hAnsi="Times New Roman" w:cs="Times New Roman"/>
          <w:sz w:val="22"/>
          <w:szCs w:val="22"/>
        </w:rPr>
      </w:pPr>
    </w:p>
    <w:p w14:paraId="233A0DAF">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10D9F13">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CD28 Elisa Kit</w:t>
      </w:r>
    </w:p>
    <w:p w14:paraId="4838B01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62.4–4000pg/ml</w:t>
      </w:r>
    </w:p>
    <w:p w14:paraId="4EA1EC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＜11.35pg/ml</w:t>
      </w:r>
    </w:p>
    <w:p w14:paraId="372854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7959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DE7F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2C46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AD7AC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A972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5849D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077E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F391F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B7196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3B82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7C8AF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046FE5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0152E2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D13A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EA223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763D68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15240C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62.4</w:t>
            </w:r>
          </w:p>
        </w:tc>
        <w:tc>
          <w:tcPr>
            <w:tcW w:w="1037" w:type="dxa"/>
            <w:vAlign w:val="center"/>
          </w:tcPr>
          <w:p w14:paraId="401EA9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1FC0D4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58EA9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2437F6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7C3FD7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34F0E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146B69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0B1BAC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CD28 (Cluster of Differentiation 28) is one of the proteins expressed on T cells that provide co- stimulatory signals required for T cell activation and survival. T cell stimulation through CD28 in addition to the T-cell receptor (TCR) can provide a potent signal for the production of various interleukins (IL-6 in particular). The CD28 gene is mapped to 2q33-q34. CD28 and CTLA-4, together with their ligands, B7-1 and B7-2, constitute one of the dominant costimulatory pathways that regulate T and B cell responses. CD28 and CTLA-4 are structurally homologous molecules that are members of the immunoglobulin (Ig) gene superfamily.</w:t>
      </w:r>
    </w:p>
    <w:p w14:paraId="69FAB5E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21A413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4E011C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5D8CF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953E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1442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0F2E0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07FC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5C559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1F94875">
      <w:pPr>
        <w:rPr>
          <w:rFonts w:hint="default" w:ascii="Times New Roman" w:hAnsi="Times New Roman" w:cs="Times New Roman"/>
          <w:b/>
          <w:bCs/>
          <w:sz w:val="28"/>
          <w:szCs w:val="28"/>
        </w:rPr>
      </w:pPr>
    </w:p>
    <w:p w14:paraId="6CFB5839">
      <w:pPr>
        <w:rPr>
          <w:rFonts w:hint="default" w:ascii="Times New Roman" w:hAnsi="Times New Roman" w:cs="Times New Roman"/>
          <w:b/>
          <w:bCs/>
          <w:sz w:val="28"/>
          <w:szCs w:val="28"/>
        </w:rPr>
      </w:pPr>
    </w:p>
    <w:p w14:paraId="038A672A">
      <w:pPr>
        <w:rPr>
          <w:rFonts w:hint="default" w:ascii="Times New Roman" w:hAnsi="Times New Roman" w:cs="Times New Roman"/>
          <w:b/>
          <w:bCs/>
          <w:sz w:val="28"/>
          <w:szCs w:val="28"/>
        </w:rPr>
      </w:pPr>
    </w:p>
    <w:p w14:paraId="5CD60ECA">
      <w:pPr>
        <w:rPr>
          <w:rFonts w:hint="default" w:ascii="Times New Roman" w:hAnsi="Times New Roman" w:cs="Times New Roman"/>
          <w:b/>
          <w:bCs/>
          <w:sz w:val="28"/>
          <w:szCs w:val="28"/>
        </w:rPr>
      </w:pPr>
    </w:p>
    <w:p w14:paraId="32606DE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DF9DD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57989E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9672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7890C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70545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6AEC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9BB4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1DCCC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5703A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E29D3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F7FAA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CD1E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85BA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FAEC8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B09C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EA6C6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A0EE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360E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76DE0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6DF65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DB1BE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E676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63D6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AC99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D7389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1DF8A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82B9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6C238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0FF240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06683F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34FA0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ABE62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DF9A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67C45C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FC664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7BD60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27478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CF93A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A116A5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CFB9A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C25DC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E9FE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E706D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CA0C5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B9FF6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95BA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578C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DDCD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31C3C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9D494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738E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0078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8F84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F4751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D4B7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5120D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F67AF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1CEAE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4DCAA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F6632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FBB98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39EDB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E693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D7ACE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6B356D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E7701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EB85A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AA72D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436E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3DE50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4B70B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D95F5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1EFDD2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5A17F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5AE38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77A288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05EF9EF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47077B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D45AF9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024E9A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C6C6A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B8CB2F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F8B7CD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67EC03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D22D86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F73BE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F27D9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EF2211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A4A0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A181C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4007B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5434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CED1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2299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5F488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8E6DD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D1A073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187B2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3E8A32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5A84A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011A1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7DD59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1BA5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CED8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F2A14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2907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45E435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731AE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82101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DE938B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A0CE1A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C7373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9B8F1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FE4C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48C39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BC02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C49F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F3340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A914C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4D48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E3DD4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3382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3651C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6AB87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1E222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ED9F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51A29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4213D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80E51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A4F66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7F3CA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934E6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6F2C7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05848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1774B1B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DE518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E194DB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3DE15D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6F0D2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25D51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1957C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D5E2B1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CC2DC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ED847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2440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F6AE8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5439CB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F33DD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DB2AE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CCD6E5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25000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A98ABD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47D1E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6E2ED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5C11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8B3DB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DC3B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4C9BC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2EB72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ADB02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648843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F0A1A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E4195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62FEDA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3484A2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235A0D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092A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597D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F8009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32E1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8963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E42E90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069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A93B0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33AC9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BE1B5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C4767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79D4DD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472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94E97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7D9DE6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49630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843D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E9DF2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D99F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5F619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C379E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671B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A571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BE00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970AD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6BA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32B74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687F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F838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E345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121BC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926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5E2BF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1F53E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064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7C9A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6289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E9FBB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BA722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959F2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6600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D9B8B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B21A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B595B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7121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081E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D83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94433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7B28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814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0ACBB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7818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FC90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2629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C44C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4FB3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9D5F2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E5F7C8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8A68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38CAC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BFA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A8E8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DCF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BD2DE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3418D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DE2D0F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93C3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CB10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B8A8D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A18A3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6BAC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0D5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6A94B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47F9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2A2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5C80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F9D32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335C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4F9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7E58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DC65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3B8A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97BF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416E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AFD8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4CB44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2FE21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F1E47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E1D1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CB4B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69C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36B5D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B8A2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9022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01B84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2C94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BCF2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CAB05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BB44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61C4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B390C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2D02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AF6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8691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885D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95F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F417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1992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A494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19E58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66FF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242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66A7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D45B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55AC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94D8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309F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4A89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1DE1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381188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A91B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67F9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E4C9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8ED3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973B2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36336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AB13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FED1E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6E662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0500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F7781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45F6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EEDC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23BEE8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2A6D0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2C45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A8AB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E939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3C14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3357A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E7E41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3703B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6093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022B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A534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023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54232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5B1E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AF425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18AF6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32F35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6BFE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C39FA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90E62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C4F15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88CCB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35D2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DAED5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D169C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5A136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E871D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ECEFC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CAD4C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FD46E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6F88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74E9F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8541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0D3AA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6310C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46310C5">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0FEA5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FE5F51A">
    <w:pPr>
      <w:pStyle w:val="6"/>
      <w:jc w:val="both"/>
    </w:pPr>
  </w:p>
  <w:p w14:paraId="0235AFBD">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50624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45009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22B3ED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11155</Words>
  <Characters>31477</Characters>
  <Lines>251</Lines>
  <Paragraphs>70</Paragraphs>
  <TotalTime>0</TotalTime>
  <ScaleCrop>false</ScaleCrop>
  <LinksUpToDate>false</LinksUpToDate>
  <CharactersWithSpaces>35781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2026-03-19T03:14:28Z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