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7ED0B4">
      <w:pPr>
        <w:pStyle w:val="2"/>
        <w:bidi w:val="0"/>
        <w:jc w:val="center"/>
        <w:rPr>
          <w:rFonts w:hint="default" w:ascii="Times New Roman" w:hAnsi="Times New Roman" w:cs="Times New Roman"/>
          <w:b/>
          <w:bCs w:val="0"/>
          <w:sz w:val="36"/>
          <w:szCs w:val="36"/>
        </w:rPr>
      </w:pPr>
      <w:r>
        <w:rPr>
          <w:rFonts w:hint="eastAsia"/>
          <w:b/>
          <w:bCs/>
          <w:sz w:val="36"/>
          <w:szCs w:val="36"/>
        </w:rPr>
        <w:t>Chicken CXCL4/PF4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3E9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CE8F1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9CC4E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D6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B70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437B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FB67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582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79E0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AC26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95CB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8933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07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87ED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B64BD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0FC2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6A91B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720B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6F91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C11B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26556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19C1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31C4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9519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319C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3B67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216D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26C9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因子4（PF4）是一种小细胞因子，属于CXC趋化因子家族，也称为趋化因子（C-X-C基序）配体4（CXCL4）。PF4基因定位于4q12-q13。趋化因子在免疫系统的发育、稳态和功能中起着基础作用，它们对中枢神经系统细胞以及参与血管生成或血管稳定的内皮细胞都有影响。血小板因子-4是一种70个氨基酸的蛋白质，从活化血小板的α颗粒中释放，并与肝素具有高亲和力结合。其主要生理作用似乎是中和血管内皮表面的肝素样分子，从而抑制局部抗凝血酶III活性并促进凝血。作为中性粒细胞和成纤维细胞的强趋化剂，PF4可能在炎症和伤口修复中发挥作用。</w:t>
      </w:r>
    </w:p>
    <w:p w14:paraId="0B803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DFA2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F497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A2C8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86BF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8328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823D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4D20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A42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26F0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DB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65D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97B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6C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03A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068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649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B35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5F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6AD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1EF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944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A24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D5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53C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9C7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A47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053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CC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0B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DEA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9CA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F65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4C3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0E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294A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BD9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833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2B9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71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C09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1EE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9A7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847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C3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D074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0A25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B16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EE8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696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42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FEDF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97AB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282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C09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D3B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09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4F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FED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D6C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A1C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2F0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E4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B85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6E8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28D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5E6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5B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FA7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0BB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44E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17D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F9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B87DC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7D8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7BB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939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1197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F667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C125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4342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A78F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9101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787D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C9C9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B824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BCAE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D6FB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B126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4712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FFAC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5DC3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175A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6F9A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3F0A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3F0F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1C76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A963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1D3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5B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93E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25A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004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BB3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4BA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DB6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21F5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281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965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4CF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A24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CF9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554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A019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3E37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EB58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69B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232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C4A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BDB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9C9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3F2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155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003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E80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453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870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7CEA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9973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ACF0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446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FF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1E6A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1777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F495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DB0A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2EAC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0E68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7D8A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3C8B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722D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B16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104C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B841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8ACE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8D26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03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1E83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01A2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6C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108A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75D0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41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EA71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1D5F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AC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5B8A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2248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C62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571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98D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DAE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107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4CB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85F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731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3A1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B6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6E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C2B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66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57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087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AD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F2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3A4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01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41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DF2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D0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D2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AF6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CF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12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77D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FE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8D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5A4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D3E0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95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A1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966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83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3C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015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BC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F1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D3B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2A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29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450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53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85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40D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66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54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97E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6A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B8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599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8D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4C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DE6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1C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77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9BC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B9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3C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338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A2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91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173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8D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AD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DEB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44A6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F6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A19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C3C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E5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213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F0B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97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9F7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906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DD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E5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D4B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E5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7F7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5ED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2D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206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6E3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DF48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A8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B1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95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07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E3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850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47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2E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60A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A6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33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FE6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12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00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69A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E4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5B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1A9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2F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B6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C7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7E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21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429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05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46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56A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51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E4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FD3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58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D8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177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A7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CD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5E1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A3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D2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E89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0A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D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46D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639B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24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6F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081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64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33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47C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8A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C8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992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5E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9C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B17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97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46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564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18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74D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197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6C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8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50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7B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E1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451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ED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3B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A4D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F7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BE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760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69D3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482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6E8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EAA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AE9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7B5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A85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1D4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569B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0EB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CDA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44CC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40F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DEA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85C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2171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210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CF09FA">
      <w:pPr>
        <w:rPr>
          <w:rFonts w:hint="default" w:ascii="Times New Roman" w:hAnsi="Times New Roman" w:cs="Times New Roman"/>
          <w:sz w:val="22"/>
          <w:szCs w:val="22"/>
        </w:rPr>
      </w:pPr>
    </w:p>
    <w:p w14:paraId="16DA57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D07E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CXCL4/PF4 Elisa Kit</w:t>
      </w:r>
    </w:p>
    <w:p w14:paraId="4A73AE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4FA37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0DFC8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3D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9388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42E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69E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760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627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B4C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8B7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320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CE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DD1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03C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746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221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022D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8C7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3527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DDB1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C426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DD7F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B86C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0C53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428D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6530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9479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Platelet factor 4 (PF4) is a small cytokine belonging to the CXC chemokine family that is also known as chemokine (C-X-C motif) ligand 4 (CXCL4). The PF4 gene was localized on 4q12-q13. Chemokines play fundamental roles in the development, homeostasis, and function of the immune system, and they have effects on cells of the central nervous system as well as on endothelial cells involved in angiogenesis or angiostasis. Platelet factor-4 is a 70-amino acid protein that is released from the alpha-granules of activated platelets and binds with high affinity to heparin. Its major physiologic role appears to be neutralization of heparin-like molecules on the endothelial surface of blood vessels, thereby inhibiting local antithrombin III activity and promoting coagulation. As a strong chemoattractant for neutrophils and fibroblasts, PF4 probably has a role in inflammation and wound repair.</w:t>
      </w:r>
    </w:p>
    <w:p w14:paraId="0857A5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C9FB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CD90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46E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6B9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017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073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B6D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A89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065E4F">
      <w:pPr>
        <w:rPr>
          <w:rFonts w:hint="default" w:ascii="Times New Roman" w:hAnsi="Times New Roman" w:cs="Times New Roman"/>
          <w:b/>
          <w:bCs/>
          <w:sz w:val="28"/>
          <w:szCs w:val="28"/>
        </w:rPr>
      </w:pPr>
    </w:p>
    <w:p w14:paraId="77E07F7C">
      <w:pPr>
        <w:rPr>
          <w:rFonts w:hint="default" w:ascii="Times New Roman" w:hAnsi="Times New Roman" w:cs="Times New Roman"/>
          <w:b/>
          <w:bCs/>
          <w:sz w:val="28"/>
          <w:szCs w:val="28"/>
        </w:rPr>
      </w:pPr>
    </w:p>
    <w:p w14:paraId="3689E184">
      <w:pPr>
        <w:rPr>
          <w:rFonts w:hint="default" w:ascii="Times New Roman" w:hAnsi="Times New Roman" w:cs="Times New Roman"/>
          <w:b/>
          <w:bCs/>
          <w:sz w:val="28"/>
          <w:szCs w:val="28"/>
        </w:rPr>
      </w:pPr>
    </w:p>
    <w:p w14:paraId="5168CA67">
      <w:pPr>
        <w:rPr>
          <w:rFonts w:hint="default" w:ascii="Times New Roman" w:hAnsi="Times New Roman" w:cs="Times New Roman"/>
          <w:b/>
          <w:bCs/>
          <w:sz w:val="28"/>
          <w:szCs w:val="28"/>
        </w:rPr>
      </w:pPr>
    </w:p>
    <w:p w14:paraId="6FC9BB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CB3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A5E6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6E6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ED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C30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89E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95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788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874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188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C8B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C6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3B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207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939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411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C4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A0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ED2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EF6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E20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3F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847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536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15A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A86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D7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C1F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84E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7E4E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103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17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68F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97E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14D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B5A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A5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045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8165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6C8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236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53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5D9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50C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131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B16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91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DB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888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3CA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69D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FD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16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050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502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991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F8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99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967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A7F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80B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28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E8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7D0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2B4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12C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624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1C5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3E9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404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141A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D6B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E51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589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C5AD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AEA7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84DF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43D5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E854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46CA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438F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0498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EC3F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C73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D7EA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9DDA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9C4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E9E5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0AE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65D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977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EB5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0A2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57E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93C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30E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606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F48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ED8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101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16D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0BA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EB5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4B1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49C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219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049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A9E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6E6C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07C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2560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0E6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CDD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7C4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7BD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D84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369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B04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997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C40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284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CA9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95A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188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C50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155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755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855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E22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AD2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F41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5CF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776B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35D7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A79A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0DC2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27DA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4C7A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DD56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52E7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6F60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AE89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CCBB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B89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65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2E5A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14CC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F1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75E6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498C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E2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9142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F9C0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2B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3A72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B53E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F13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9A1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D42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1CB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A43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17D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2CD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96EE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C4D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E6E5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BC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A7D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20EF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D4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9E2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40DE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1F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BAB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C263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DB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FF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DC92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31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54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D898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80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FF4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4F39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6A3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AC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BD9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C6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A9B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8C4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7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AF0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1EA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B3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906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B24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FB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6C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459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A9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A79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083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AE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8B7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D5A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88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691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0EE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55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778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001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45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0AD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75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37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88B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7AE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FE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F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FA0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48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4B4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C3F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86C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01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07F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661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8F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ABF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91F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D6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AD25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3F4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89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59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78C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62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00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449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59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CFD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3C8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658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4B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A2B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7D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4A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93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42F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AF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730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D79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40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C22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538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34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1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F7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B7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92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03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B1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C3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F93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0D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52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061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7B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7F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620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3E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382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B0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50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F2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49D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A1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2E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03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A2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C0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9F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0B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28C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1D8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A4D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8F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448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0A1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E8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7853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4A2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1F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A0B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712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3E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A69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6BC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8F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C05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C4E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8A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5EB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980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4E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FE15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12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58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C5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9A1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E6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F0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441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C7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CFC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A0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31D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B5F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B46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3CB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908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D76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7EE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875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319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B9D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8AA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0F6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E2D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09C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2AF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103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FB9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1A4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730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E730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AF7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E0B9BD">
    <w:pPr>
      <w:pStyle w:val="6"/>
      <w:jc w:val="both"/>
    </w:pPr>
  </w:p>
  <w:p w14:paraId="6149D7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909E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710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F7741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6867</Words>
  <Characters>8383</Characters>
  <Lines>251</Lines>
  <Paragraphs>70</Paragraphs>
  <TotalTime>0</TotalTime>
  <ScaleCrop>false</ScaleCrop>
  <LinksUpToDate>false</LinksUpToDate>
  <CharactersWithSpaces>8540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2026-03-13T00:31:37Z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