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sCD40L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CD40 配体(CD40L，CD154，gp39) 是分子量为 33kD 的 II 型跨膜糖蛋白,属肿瘤坏死因子(TNF) 超家族, 以三聚体的形式表达于活化的 CD4 +T 淋巴细胞和活化的血小板表面。作为 T、B 淋巴细胞活化的主要共刺激分子, CD40/CD40L 信号途径参与细胞和体液免疫应答, 并在免疫调控中发挥作用。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sCD40L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CD40 ligand (CD40L, CD154, gp39) is a type II transmembrane with a molecular weight of 33 KD. Glycoproteins, belonging to the tumor necrosis factor (TNF) superfamily, are expressed in the form of trimers. CD4 + T lymphocytes and activated platelet surface. Live as T and B lymphocytes. CD40 / CD40L signaling pathway is involved in cellular and humoral immunity.And play a role in immune response.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