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TIMP-3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＜28.36pg/ml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金属蛋白酶组织抑制剂（TIMPs）是基质金属蛋白酶的天然抑制剂，基质金属蛋白酶是一组参与细胞外基质降解的锌结合内肽酶。TIMP3基因在许多组织中表达，在胎盘中表达最高。视网膜新生血管生成抑制剂p3在视网膜下血管变性中是有效的。TIMP3基因定位于22q12.1-q13.2。TIMP3基因突变导致常染色体显性遗传病索斯比眼底营养不良（SFD）。</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TIMP-3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＜28.36pg/ml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The tissue inhibitors of metalloproteinases(TIMPs) are natural inhibitors of the matrix metalloproteinases, a group of zinc-binding endopeptidases involved in the degradation of the extracellular matrix. The TIMP3 gene is expressed in many tissues, with highest expression in the placenta. TIMP3 encodes a potent angiogenesis inhibitor and is mutated in Sorsby fundus dystrophy, a macular degenerative disease with submacular choroidal neovascularization. TIMP3 gene is mapped to 22q12.1-q13.2. Mutations in TIMP3 cause the autosomal dominant disorder Sorsby's fundus dystrophy(SFD).</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