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Homocysteine (HCY)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同型半胱氨酸是一种非必需含硫氨基酸，由必需氨基酸甲硫氨酸脱甲基形成（图62.1）。流行病学研究表明，血液中总同型半胱氨酸（tHcy）浓度升高是闭塞性血管疾病的独立危险因素。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Homocysteine (HCY)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Homocysteine is a nonessential sulfur-containing amino acid formed by demethylation of essential amino acid methionine (Fig. 62.1). Epidemiological studies have shown that the increase of total homocysteine (tHcy) concentration in blood is an independent risk factor for occlusive vascular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