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arboxypeptidase 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PA1（羧肽酶A1）又名CPA，属于肽酶M14家族。CPA1是其在胰腺中表达的基因之一，其编码的蛋白质被合成为非活性前体proCPA1，通过蛋白水解去除95个氨基酸的N端前体来加工成活性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arboxypeptidase 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PA1 (Carboxypeptidase A1) is also named as CPA and belongs to the the peptidase M14 family. CPA1 is one of the genes whose expression in the pancreas and the protein which it encodes is synthesized as an inactive precursor, proCPA1, which is processed to the active enzyme by the proteolytic removal of the 95-amino acid N-terminal prodoma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