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IRAK1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RAK1（白细胞介素1受体相关激酶1）是一种蛋白质编码基因。与IRAK1相关的疾病包括儿童系统性红斑狼疮和腮腺炎。其相关途径包括IL12介导的信号事件和SARS-CoV-2感染。与该基因相关的基因本体（GO）注释包括蛋白质同源二聚化活性和蛋白激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IRAK1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IRAK1 (Interleukin 1 Receptor Associated Kinase 1) is a Protein Coding gene. Diseases associated with IRAK1 include Pediatric Systemic Lupus Erythematosus and Mumps. Among its related pathways are IL12-mediated signaling events and SARS-CoV-2 Infection. Gene Ontology (GO) annotations related to this gene include protein homodimerization activity and protein kinase activity. An important paralog of this gene is IRAK2.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