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特指以甘露糖为配体的动物凝集素。一些可溶性的甘露糖结合蛋白质具有专一结合甘露糖基的蛋白质，属胶原凝素家族。如人体血清中的甘露糖结合蛋白质由富含半胱氨酸的氨基端区、胶原蛋白样区及羧基端糖类识别结构域组成。另有一些膜结合的甘露糖结合蛋白质。如巨噬细胞表面的甘露糖结合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MBL2/MBP-C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MBL is It especially refers to animal lectin with mannose as ligand. Some soluble mannose binding proteins have mannose specific proteins, belonging to the collagen lectin family. For example, mannose binding proteins in human serum are composed of cysteine rich amino terminal region, collagen like region and carboxyl terminal carbohydrate recognition domain. There are also some membrane-bound mannose binding proteins. Such as mannose binding proteins on the surface of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