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GRP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胃泌素释放肽（GRP）是正常人脑、胃的神经纤维以及胎儿肺的神经内分泌组织存在的激素。 小细胞肺癌细胞异常地产生大量的GRP，并且GRP可能刺激癌细胞生长。 ProGRP是GRP的前体，并且不受标本溶血和神经系统疾病的影响，是小细胞肺癌的标志物。</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GRP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Gastrin-releasing peptide (GRP) is a hormone present in the neuroendocrine tissue of the normal human brain, stomach nerve fibers, and fetal lungs. Small cell lung cancer cells abnormally produce large amounts of GRP, and GRP may stimulate cancer cell growth. ProGRP is a precursor to GRP and is not affected by specimen hemolysis and neurological diseases, and is a marker of small cell lung cancer.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