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Parathyroid Hormone (PTH)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甲状旁腺激素是甲状旁腺主细胞分泌的一种多肽类激素,它的主要功能是调节体内的钙和磷的代谢,促进血钙水平升高、血磷水平下降。它作用的主要靶器官是骨骼和肾脏,它可以动员骨骼中的钙入血,促进肾小管对钙离子的重吸收和磷酸盐的排泄,使血钙浓度增加和血磷浓度下降。</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Parathyroid Hormone (PTH)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Parathyroid hormone is a polypeptide hormone secreted by the main cells of parathyroid gland. Its main function is to regulate the metabolism of calcium and phosphorus in the body, and promote the increase of blood calcium level and the decrease of blood phosphorus level. Its main target organs are bones and kidneys. It can mobilize calcium in bones into the blood, promote the reabsorption of calcium ions by renal tubules and the excretion of phosphate, and increase the blood calcium concentration and decrease the blood phosphorus concentration.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