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GLUT4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GLUT4 是脂肪细胞和骨骼肌细胞内最主要的葡萄糖转运蛋白，胰岛素调控的 GLUT4 膜转运对于机体血糖平衡的维持至关重要。GLUT4 的转运障碍是机体产生胰岛素抵抗或患有 2 型糖尿病的主要表现之一。</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GLUT4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GLUT4 is the most important glucose transporter in adipocytes and skeletal muscle</w:t>
        <w:br/>
        <w:t xml:space="preserve">cells. Insulin regulated GLUT4 membrane transport is crucial for the maintenance of</w:t>
        <w:br/>
        <w:t xml:space="preserve">blood glucose balance Impaired transport of GLUT4 is one of the main manifestations</w:t>
        <w:br/>
        <w:t xml:space="preserve">of insulin resistance or type 2 diabetes.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