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CDC13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含有卷曲线圈结构域134（CCDC134）是一种特征性分泌蛋白，可作为免疫细胞因子，并通过增强CD8+T细胞介导的免疫而显示其强大的抗肿瘤作用。此外，CCDC134还可作为激活2a中人类改变/缺陷的新调节器，并参与p300-CBP相关因子复合物并影响其乙酰转移酶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CDC13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iled coil containing domain 134 (ccdc134) is a characteristic secreted protein, which can be used as an immune cytokine and show its strong anti-tumor effect by enhancing CD8 + T cell-mediated immunity. In addition, ccdc134 can also act as a new regulator of human alterations / defects in activation 2a and participate in the P300 CBP related factor complex and affect its acetyltransferase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