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ALKBH5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通过氧化去甲基化使RNA去甲基化的双加氧酶:特别是去甲基化N(6)-甲基腺苷(m6A) RNA，这是高等真核生物中信使RNA (mRNA)最普遍的内部修饰。</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ALKBH5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w:br/>
        <w:t xml:space="preserve"> Dioxygenase that demethylates RNA by oxidative demethylation: specifically demethylates N(6)-methyladenosine (m6A) RNA, the most prevalent internal modification of messenger RNA (mRNA) in higher eukaryotes.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