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MHC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肌球蛋白重链（myosin heavy chain）是肌球蛋白的基本组成单位，在保证肌细胞正常工作中发挥着重要的作用。包括三个结构和功能不同的结构域∶头部结构域是最保守的结构域，它含有与肌动蛋白、ATP结合的位点，负责产生力。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MHC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Myosin heavy chain is the basic unit of myosin and plays an important role in ensuring the normal work of muscle cells. It includes three domains with different structures and functions: the head domain is the most conservative domain, which contains binding sites with actin and ATP and is responsible for generating force.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