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1721B">
      <w:pPr>
        <w:pStyle w:val="2"/>
        <w:bidi w:val="0"/>
        <w:jc w:val="center"/>
        <w:rPr>
          <w:rFonts w:hint="default" w:ascii="Times New Roman" w:hAnsi="Times New Roman" w:cs="Times New Roman"/>
          <w:b/>
          <w:bCs w:val="0"/>
          <w:sz w:val="36"/>
          <w:szCs w:val="36"/>
        </w:rPr>
      </w:pPr>
      <w:r>
        <w:rPr>
          <w:rFonts w:hint="eastAsia"/>
          <w:b/>
          <w:bCs/>
          <w:sz w:val="36"/>
          <w:szCs w:val="36"/>
        </w:rPr>
        <w:t>Rat B7H4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F62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514C82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＜8.55pg/ml</w:t>
      </w:r>
    </w:p>
    <w:p w14:paraId="15614C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03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D29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774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CBE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A14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61B9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180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0F7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C70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B3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C7A4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44382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CFF7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926AF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8AAAA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44E9F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856B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459352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1628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F20E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245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EE78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32DB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12C9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2AAD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B7-H4，又被称为B7S1，B7x，VTCN1(V-set domain-containing T-cell activation inhibitor 1)，属于B7家族，是I型跨膜蛋白，在正常健康组织中B7-H4处于相对低的表达水平，在很多实体瘤中高表达，B7-H4也可作为肿瘤的biomarker，其表达水平和预后呈负相关。一些炎症因子的微环境能够促进肿瘤细胞及单核细胞、巨噬细胞上B7-H4分子的表达。目前B7-H4在T细胞表面的受体还没有被鉴定出来，实验证明B7-H4可以和T细胞结合，抑制T细胞的活性。</w:t>
      </w:r>
    </w:p>
    <w:p w14:paraId="5AE849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86C718">
      <w:pPr>
        <w:ind w:firstLine="441" w:firstLineChars="0"/>
        <w:rPr>
          <w:rFonts w:hint="default" w:ascii="Times New Roman" w:hAnsi="Times New Roman" w:cs="Times New Roman"/>
        </w:rPr>
      </w:pPr>
    </w:p>
    <w:p w14:paraId="15019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7FCB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3B83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D8AA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5B58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A2F0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CAF6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CE3F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F95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96D9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13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732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FBB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95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087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90D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863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938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42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2B7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86A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0A1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E06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28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311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39B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5D2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62E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D6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01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811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30E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50A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D68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7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5E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87D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703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B2E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CA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42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BDE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E17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F8C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4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724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EA4D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337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6DB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60A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A0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3CE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58EC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216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325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40F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0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64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7C8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1E6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195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C3B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D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14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86A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900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651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AD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E5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2B4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A93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10F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BD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10C8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04D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AA5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77E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C375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2C4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D0C3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C8CC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300E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CA2E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E4E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B0F1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69CD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09B3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2DA7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9C38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2F0B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B520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04CB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485C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7D10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E51F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99D6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FDB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FFC1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80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3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85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A4E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FC4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B5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9F5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51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165F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5A5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FC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6E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C95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319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D6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0896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A7BE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AE9F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E37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EB6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15D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6BC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E76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5FD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32C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74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4D3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996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D24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379C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340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7F6B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ED62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B8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3855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DC5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1DE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CDE3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4214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16C4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8C0E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F04A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EC43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ED1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BED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88A1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E7BC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3110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8A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90F6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7C0C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15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4D4D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00B9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75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C13A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E475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43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8416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9D1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25D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2A3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8DE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AF5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ED8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5D6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4E1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489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C33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B3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30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9A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4D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C8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B43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82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17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8D5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54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E7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D04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3D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DE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5FC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6E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FD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164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7E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4D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520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A150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F1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10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A53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7F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D4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0D4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75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88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E60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14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8C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84A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45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34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216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93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58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820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B3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BD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98E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29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5F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3C4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ED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38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861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44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F3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D82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0B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81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AB9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B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5E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599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5DA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31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5F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B0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29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AD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AA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C7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2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4D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DA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F6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2C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30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D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F9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01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A02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8BC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AF3C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37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27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C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4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0E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1B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8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24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AC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3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66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69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A7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C4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5A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51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A3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B8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3B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EE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E8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56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CE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E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A1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92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C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75C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3D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1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D6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72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8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EC6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57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72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7E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C9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D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566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197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16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8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063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61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4C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0D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0B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7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91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E5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3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CB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D2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4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203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B4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22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FA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6E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A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6D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C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C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4E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46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F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656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C6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B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128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95AE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2F1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870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772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494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5F2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47B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9D8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168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A49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5DB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BDA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6C7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94A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1A3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B9D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EFF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8178D5">
      <w:pPr>
        <w:rPr>
          <w:rFonts w:hint="default" w:ascii="Times New Roman" w:hAnsi="Times New Roman" w:cs="Times New Roman"/>
          <w:sz w:val="22"/>
          <w:szCs w:val="22"/>
        </w:rPr>
      </w:pPr>
    </w:p>
    <w:p w14:paraId="3C10F2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FBA9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B7H4 Elisa Kit</w:t>
      </w:r>
    </w:p>
    <w:p w14:paraId="132B58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479A2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＜8.55pg/ml</w:t>
      </w:r>
    </w:p>
    <w:p w14:paraId="7EDF9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08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814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55A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AE5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17C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D8B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872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463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8C5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55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304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408A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C698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16EB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5472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A1B1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6B650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17191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B0C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B4A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4AC7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450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564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A79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A39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B7-H4, also known as B7S1, B7x, VTCN1 (V-set domain containing T-cell activation inhibitor 1), belongs to the B7 family and is a type I transmembrane protein. B7-H4 is relatively low expressed in normal healthy tissues and high expressed in many solid tumors. B7-H4 can also be used as a biomarker of tumors, and its expression level is negatively correlated with prognosis. The microenvironment of some inflammatory factors can promote the expression of B7-H4 molecules on tumor cells, monocytes and macrophages. At present, the receptor of B7-H4 on the surface of T cells has not been identified. Experiments show that B7-H4 can bind to T cells and inhibit the activity of T cells.</w:t>
      </w:r>
    </w:p>
    <w:p w14:paraId="2B979A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3D1A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EA5D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A36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D43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4D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0A5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8A9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817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A8CCC6">
      <w:pPr>
        <w:rPr>
          <w:rFonts w:hint="default" w:ascii="Times New Roman" w:hAnsi="Times New Roman" w:cs="Times New Roman"/>
          <w:b/>
          <w:bCs/>
          <w:sz w:val="28"/>
          <w:szCs w:val="28"/>
        </w:rPr>
      </w:pPr>
    </w:p>
    <w:p w14:paraId="1221E1E0">
      <w:pPr>
        <w:rPr>
          <w:rFonts w:hint="default" w:ascii="Times New Roman" w:hAnsi="Times New Roman" w:cs="Times New Roman"/>
          <w:b/>
          <w:bCs/>
          <w:sz w:val="28"/>
          <w:szCs w:val="28"/>
        </w:rPr>
      </w:pPr>
    </w:p>
    <w:p w14:paraId="6D0D9A11">
      <w:pPr>
        <w:rPr>
          <w:rFonts w:hint="default" w:ascii="Times New Roman" w:hAnsi="Times New Roman" w:cs="Times New Roman"/>
          <w:b/>
          <w:bCs/>
          <w:sz w:val="28"/>
          <w:szCs w:val="28"/>
        </w:rPr>
      </w:pPr>
    </w:p>
    <w:p w14:paraId="4311FC41">
      <w:pPr>
        <w:rPr>
          <w:rFonts w:hint="default" w:ascii="Times New Roman" w:hAnsi="Times New Roman" w:cs="Times New Roman"/>
          <w:b/>
          <w:bCs/>
          <w:sz w:val="28"/>
          <w:szCs w:val="28"/>
        </w:rPr>
      </w:pPr>
    </w:p>
    <w:p w14:paraId="746B3D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42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0AF3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70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59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80DA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5BA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A0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421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959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982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5DC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21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82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683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3A3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0E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E9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BB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C08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45E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CD3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2F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DA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472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A22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0CA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94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2C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996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B9B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4C9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4E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FE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197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5DB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005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72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F2A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F627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046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CA5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2A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37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CC3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65F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9F3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6D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2A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43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BD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8A2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33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1D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B7E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DEC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34D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9E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45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E91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EEB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345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78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70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6EA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D80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E87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B25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C15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1A0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8D8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D089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8ED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9B3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298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501B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806A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18BC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44F7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D15B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5DFE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7B54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B3F8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0EF8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FA8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C06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CE4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FB5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3DF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1B6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3F6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65A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433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230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A16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FD9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D37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BDC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A3E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CD9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F9C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A84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1D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F56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67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1B3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70E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76B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A1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6BE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128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9F6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6F4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C69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65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630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1A8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EFA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C6B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86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FE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23B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0BF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6DA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C82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E7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C1E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C80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08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E1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39E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7C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712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C3FF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2931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A95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750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FAF8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55EE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D698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8E1E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E0C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E57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B19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28E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EE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D4B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A042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2E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EE61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3FE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94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9C2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FCFE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EF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2CC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74F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0EF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8FB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1BB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A04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062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DE0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9A0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086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299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AA0E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4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BB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61A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EA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1E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2006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0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0D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90E2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5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11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1EEC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6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D3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B1AF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E5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92E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6D6B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F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C3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2AE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3C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55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32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2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2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31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01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6F2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02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A2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EE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DB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F5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80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34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3D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A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9E2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1D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BF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68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D3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6A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85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29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0C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26E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3E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0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B7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07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2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F3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7B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1D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D8D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684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6A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51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C0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4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982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D31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F1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213B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65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00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D96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CB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73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03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B3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14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0A3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1D7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4D7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97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A1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AD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1E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D1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DA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D0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162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15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EE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78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4F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07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9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063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51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8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1D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7C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9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54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B5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F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0D8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72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DC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2F4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AE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83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80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B1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4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73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4D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A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B8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59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1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2B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00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8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59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CE5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E4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D6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553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4A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6032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30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72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5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16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30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87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07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91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44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6CC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4E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72E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510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55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EC1F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81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79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3E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99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0B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C0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14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BA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C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2E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7DE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E18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747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824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B86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81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CBD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1B0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90F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D6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950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0C2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0D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723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33D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442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BC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DD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CCE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BCCE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D9A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CB2DD8">
    <w:pPr>
      <w:pStyle w:val="6"/>
      <w:jc w:val="both"/>
    </w:pPr>
  </w:p>
  <w:p w14:paraId="70AB08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0BF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CB4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C25E74"/>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8570</Words>
  <Characters>17568</Characters>
  <Lines>251</Lines>
  <Paragraphs>70</Paragraphs>
  <TotalTime>0</TotalTime>
  <ScaleCrop>false</ScaleCrop>
  <LinksUpToDate>false</LinksUpToDate>
  <CharactersWithSpaces>19416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2026-03-31T02:34:12Z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