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ghrelin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Ghrelin是一种激素，主要由人胃底的P/D1细胞和胰腺的epsilon细胞产生，刺激饥饿。Ghrelin水平在饭前升高，饭后降低。它被认为是由脂肪组织产生的瘦素激素的对应物，当存在于较高水平时，瘦素会诱导饱腹感。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ghrelin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Ghrelin is a hormone, which is mainly produced by P/D1 cells of human stomach fundus and epsilon cells of pancreas, and stimulates hunger. The level of Ghrelin increased before meals and decreased after meals. It is considered to be the counterpart of leptin hormone produced by adipose tissue. When it exists at a high level, leptin will induce satiety.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